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7A67E" w14:textId="77777777" w:rsidR="00850364" w:rsidRDefault="00850364">
      <w:pPr>
        <w:spacing w:after="0" w:line="240" w:lineRule="auto"/>
        <w:rPr>
          <w:rFonts w:ascii="Cambria" w:eastAsia="Cambria" w:hAnsi="Cambria" w:cs="Cambria"/>
          <w:sz w:val="20"/>
          <w:szCs w:val="20"/>
        </w:rPr>
      </w:pPr>
    </w:p>
    <w:p w14:paraId="704B2987" w14:textId="77777777" w:rsidR="00850364" w:rsidRDefault="00850364">
      <w:pPr>
        <w:spacing w:after="0" w:line="240" w:lineRule="auto"/>
        <w:rPr>
          <w:rFonts w:ascii="Cambria" w:eastAsia="Cambria" w:hAnsi="Cambria" w:cs="Cambria"/>
          <w:sz w:val="20"/>
          <w:szCs w:val="20"/>
        </w:rPr>
      </w:pPr>
    </w:p>
    <w:p w14:paraId="0E8526B1" w14:textId="77777777" w:rsidR="00850364" w:rsidRDefault="00850364">
      <w:pPr>
        <w:spacing w:after="0" w:line="240" w:lineRule="auto"/>
        <w:rPr>
          <w:rFonts w:ascii="Cambria" w:eastAsia="Cambria" w:hAnsi="Cambria" w:cs="Cambria"/>
          <w:sz w:val="20"/>
          <w:szCs w:val="20"/>
        </w:rPr>
      </w:pPr>
    </w:p>
    <w:p w14:paraId="252A1783" w14:textId="77777777" w:rsidR="00850364" w:rsidRDefault="00297830">
      <w:pPr>
        <w:spacing w:after="0" w:line="240" w:lineRule="auto"/>
        <w:jc w:val="both"/>
        <w:rPr>
          <w:rFonts w:ascii="Cambria" w:eastAsia="Cambria" w:hAnsi="Cambria" w:cs="Cambria"/>
          <w:sz w:val="20"/>
          <w:szCs w:val="20"/>
        </w:rPr>
      </w:pPr>
      <w:r>
        <w:rPr>
          <w:rFonts w:ascii="Cambria" w:eastAsia="Cambria" w:hAnsi="Cambria" w:cs="Cambria"/>
          <w:sz w:val="20"/>
          <w:szCs w:val="20"/>
        </w:rPr>
        <w:t xml:space="preserve">Hello there international school kids in Seinäjoki! </w:t>
      </w:r>
      <w:r>
        <w:rPr>
          <w:rFonts w:ascii="Noto Sans Symbols" w:eastAsia="Noto Sans Symbols" w:hAnsi="Noto Sans Symbols" w:cs="Noto Sans Symbols"/>
          <w:sz w:val="20"/>
          <w:szCs w:val="20"/>
        </w:rPr>
        <w:t>☺</w:t>
      </w:r>
      <w:r>
        <w:rPr>
          <w:rFonts w:ascii="Cambria" w:eastAsia="Cambria" w:hAnsi="Cambria" w:cs="Cambria"/>
          <w:sz w:val="20"/>
          <w:szCs w:val="20"/>
        </w:rPr>
        <w:t xml:space="preserve"> </w:t>
      </w:r>
    </w:p>
    <w:p w14:paraId="5AD4D3CE" w14:textId="77777777" w:rsidR="00850364" w:rsidRDefault="00850364">
      <w:pPr>
        <w:spacing w:after="0" w:line="240" w:lineRule="auto"/>
        <w:jc w:val="both"/>
        <w:rPr>
          <w:rFonts w:ascii="Cambria" w:eastAsia="Cambria" w:hAnsi="Cambria" w:cs="Cambria"/>
          <w:sz w:val="20"/>
          <w:szCs w:val="20"/>
        </w:rPr>
      </w:pPr>
    </w:p>
    <w:p w14:paraId="31CE7029" w14:textId="77777777" w:rsidR="00850364" w:rsidRDefault="00297830">
      <w:pPr>
        <w:spacing w:after="0" w:line="240" w:lineRule="auto"/>
        <w:jc w:val="both"/>
        <w:rPr>
          <w:rFonts w:ascii="Cambria" w:eastAsia="Cambria" w:hAnsi="Cambria" w:cs="Cambria"/>
          <w:sz w:val="20"/>
          <w:szCs w:val="20"/>
        </w:rPr>
      </w:pPr>
      <w:r>
        <w:rPr>
          <w:rFonts w:ascii="Cambria" w:eastAsia="Cambria" w:hAnsi="Cambria" w:cs="Cambria"/>
          <w:sz w:val="20"/>
          <w:szCs w:val="20"/>
        </w:rPr>
        <w:t xml:space="preserve">City of Seinäjoki is organizing summer camps for local children and youth. In our summer camp “Kessula” you can enjoy sunshine, go to sauna, swim in a lake, row a boat, play and have the best time of summer. In Kessula you will meet other kids and make new friends. Our professional camp leaders will arrange fun activities every day. </w:t>
      </w:r>
    </w:p>
    <w:p w14:paraId="57B1A511" w14:textId="77777777" w:rsidR="00850364" w:rsidRDefault="00850364">
      <w:pPr>
        <w:spacing w:after="0" w:line="240" w:lineRule="auto"/>
        <w:jc w:val="both"/>
        <w:rPr>
          <w:rFonts w:ascii="Cambria" w:eastAsia="Cambria" w:hAnsi="Cambria" w:cs="Cambria"/>
          <w:sz w:val="20"/>
          <w:szCs w:val="20"/>
        </w:rPr>
      </w:pPr>
    </w:p>
    <w:p w14:paraId="551664A7" w14:textId="77777777" w:rsidR="00850364" w:rsidRDefault="00297830">
      <w:pPr>
        <w:spacing w:after="0" w:line="240" w:lineRule="auto"/>
        <w:jc w:val="both"/>
        <w:rPr>
          <w:rFonts w:ascii="Cambria" w:eastAsia="Cambria" w:hAnsi="Cambria" w:cs="Cambria"/>
          <w:sz w:val="20"/>
          <w:szCs w:val="20"/>
        </w:rPr>
      </w:pPr>
      <w:r>
        <w:rPr>
          <w:rFonts w:ascii="Cambria" w:eastAsia="Cambria" w:hAnsi="Cambria" w:cs="Cambria"/>
          <w:sz w:val="20"/>
          <w:szCs w:val="20"/>
        </w:rPr>
        <w:t xml:space="preserve">Kessula </w:t>
      </w:r>
      <w:proofErr w:type="gramStart"/>
      <w:r>
        <w:rPr>
          <w:rFonts w:ascii="Cambria" w:eastAsia="Cambria" w:hAnsi="Cambria" w:cs="Cambria"/>
          <w:sz w:val="20"/>
          <w:szCs w:val="20"/>
        </w:rPr>
        <w:t>is located in</w:t>
      </w:r>
      <w:proofErr w:type="gramEnd"/>
      <w:r>
        <w:rPr>
          <w:rFonts w:ascii="Cambria" w:eastAsia="Cambria" w:hAnsi="Cambria" w:cs="Cambria"/>
          <w:sz w:val="20"/>
          <w:szCs w:val="20"/>
        </w:rPr>
        <w:t xml:space="preserve"> </w:t>
      </w:r>
      <w:proofErr w:type="spellStart"/>
      <w:r>
        <w:rPr>
          <w:rFonts w:ascii="Cambria" w:eastAsia="Cambria" w:hAnsi="Cambria" w:cs="Cambria"/>
          <w:sz w:val="20"/>
          <w:szCs w:val="20"/>
        </w:rPr>
        <w:t>Sääskiniemi</w:t>
      </w:r>
      <w:proofErr w:type="spellEnd"/>
      <w:r>
        <w:rPr>
          <w:rFonts w:ascii="Cambria" w:eastAsia="Cambria" w:hAnsi="Cambria" w:cs="Cambria"/>
          <w:sz w:val="20"/>
          <w:szCs w:val="20"/>
        </w:rPr>
        <w:t xml:space="preserve"> next to Lake </w:t>
      </w:r>
      <w:proofErr w:type="spellStart"/>
      <w:r>
        <w:rPr>
          <w:rFonts w:ascii="Cambria" w:eastAsia="Cambria" w:hAnsi="Cambria" w:cs="Cambria"/>
          <w:sz w:val="20"/>
          <w:szCs w:val="20"/>
        </w:rPr>
        <w:t>Kuorasjärvi</w:t>
      </w:r>
      <w:proofErr w:type="spellEnd"/>
      <w:r>
        <w:rPr>
          <w:rFonts w:ascii="Cambria" w:eastAsia="Cambria" w:hAnsi="Cambria" w:cs="Cambria"/>
          <w:sz w:val="20"/>
          <w:szCs w:val="20"/>
        </w:rPr>
        <w:t xml:space="preserve">, about 30km from Seinäjoki. There is a bus transportation from Seinäjoki to Kessula and back. Accommodation in rooms of six and five meals per day is also included in prices. Accommodation building is divided </w:t>
      </w:r>
      <w:proofErr w:type="gramStart"/>
      <w:r>
        <w:rPr>
          <w:rFonts w:ascii="Cambria" w:eastAsia="Cambria" w:hAnsi="Cambria" w:cs="Cambria"/>
          <w:sz w:val="20"/>
          <w:szCs w:val="20"/>
        </w:rPr>
        <w:t>in</w:t>
      </w:r>
      <w:proofErr w:type="gramEnd"/>
      <w:r>
        <w:rPr>
          <w:rFonts w:ascii="Cambria" w:eastAsia="Cambria" w:hAnsi="Cambria" w:cs="Cambria"/>
          <w:sz w:val="20"/>
          <w:szCs w:val="20"/>
        </w:rPr>
        <w:t xml:space="preserve"> two sections, one for girls and one for boys. </w:t>
      </w:r>
      <w:proofErr w:type="gramStart"/>
      <w:r>
        <w:rPr>
          <w:rFonts w:ascii="Cambria" w:eastAsia="Cambria" w:hAnsi="Cambria" w:cs="Cambria"/>
          <w:sz w:val="20"/>
          <w:szCs w:val="20"/>
        </w:rPr>
        <w:t>All of</w:t>
      </w:r>
      <w:proofErr w:type="gramEnd"/>
      <w:r>
        <w:rPr>
          <w:rFonts w:ascii="Cambria" w:eastAsia="Cambria" w:hAnsi="Cambria" w:cs="Cambria"/>
          <w:sz w:val="20"/>
          <w:szCs w:val="20"/>
        </w:rPr>
        <w:t xml:space="preserve"> our camp leaders can speak Finnish and English. We have max. 60 kids per camp and 16 leaders in total. We take care that everyone enjoys their stay. Our own kitchen staff cooks tasty meals and sna</w:t>
      </w:r>
      <w:r>
        <w:rPr>
          <w:rFonts w:ascii="Cambria" w:eastAsia="Cambria" w:hAnsi="Cambria" w:cs="Cambria"/>
          <w:sz w:val="20"/>
          <w:szCs w:val="20"/>
        </w:rPr>
        <w:t xml:space="preserve">cks five times a day. </w:t>
      </w:r>
    </w:p>
    <w:p w14:paraId="57202E96" w14:textId="77777777" w:rsidR="00850364" w:rsidRDefault="00850364">
      <w:pPr>
        <w:spacing w:after="0" w:line="240" w:lineRule="auto"/>
        <w:jc w:val="both"/>
        <w:rPr>
          <w:rFonts w:ascii="Cambria" w:eastAsia="Cambria" w:hAnsi="Cambria" w:cs="Cambria"/>
          <w:sz w:val="20"/>
          <w:szCs w:val="20"/>
        </w:rPr>
      </w:pPr>
    </w:p>
    <w:p w14:paraId="08A81B1E" w14:textId="77777777" w:rsidR="00850364" w:rsidRDefault="00297830">
      <w:pPr>
        <w:spacing w:after="0" w:line="240" w:lineRule="auto"/>
        <w:jc w:val="both"/>
        <w:rPr>
          <w:rFonts w:ascii="Cambria" w:eastAsia="Cambria" w:hAnsi="Cambria" w:cs="Cambria"/>
          <w:sz w:val="20"/>
          <w:szCs w:val="20"/>
        </w:rPr>
      </w:pPr>
      <w:r>
        <w:rPr>
          <w:rFonts w:ascii="Cambria" w:eastAsia="Cambria" w:hAnsi="Cambria" w:cs="Cambria"/>
          <w:sz w:val="20"/>
          <w:szCs w:val="20"/>
        </w:rPr>
        <w:t xml:space="preserve">Welcome to Kessula! </w:t>
      </w:r>
    </w:p>
    <w:p w14:paraId="34251395" w14:textId="77777777" w:rsidR="00850364" w:rsidRDefault="00850364">
      <w:pPr>
        <w:spacing w:after="0" w:line="240" w:lineRule="auto"/>
        <w:jc w:val="both"/>
        <w:rPr>
          <w:rFonts w:ascii="Cambria" w:eastAsia="Cambria" w:hAnsi="Cambria" w:cs="Cambria"/>
          <w:sz w:val="20"/>
          <w:szCs w:val="20"/>
        </w:rPr>
      </w:pPr>
    </w:p>
    <w:p w14:paraId="0D6D1220" w14:textId="77777777" w:rsidR="00850364" w:rsidRDefault="00297830">
      <w:pPr>
        <w:spacing w:after="0" w:line="240" w:lineRule="auto"/>
        <w:jc w:val="both"/>
        <w:rPr>
          <w:rFonts w:ascii="Cambria" w:eastAsia="Cambria" w:hAnsi="Cambria" w:cs="Cambria"/>
          <w:sz w:val="20"/>
          <w:szCs w:val="20"/>
        </w:rPr>
      </w:pPr>
      <w:r>
        <w:rPr>
          <w:rFonts w:ascii="Cambria" w:eastAsia="Cambria" w:hAnsi="Cambria" w:cs="Cambria"/>
          <w:sz w:val="20"/>
          <w:szCs w:val="20"/>
        </w:rPr>
        <w:t xml:space="preserve">If you want more info about Kessula please ask </w:t>
      </w:r>
      <w:hyperlink r:id="rId5">
        <w:r>
          <w:rPr>
            <w:rFonts w:ascii="Cambria" w:eastAsia="Cambria" w:hAnsi="Cambria" w:cs="Cambria"/>
            <w:color w:val="0000FF"/>
            <w:sz w:val="20"/>
            <w:szCs w:val="20"/>
            <w:u w:val="single"/>
          </w:rPr>
          <w:t>kessula@seinajoki.fi</w:t>
        </w:r>
      </w:hyperlink>
      <w:r>
        <w:rPr>
          <w:rFonts w:ascii="Cambria" w:eastAsia="Cambria" w:hAnsi="Cambria" w:cs="Cambria"/>
          <w:sz w:val="20"/>
          <w:szCs w:val="20"/>
        </w:rPr>
        <w:t xml:space="preserve"> or check our Instagram “</w:t>
      </w:r>
      <w:proofErr w:type="spellStart"/>
      <w:r>
        <w:rPr>
          <w:rFonts w:ascii="Cambria" w:eastAsia="Cambria" w:hAnsi="Cambria" w:cs="Cambria"/>
          <w:sz w:val="20"/>
          <w:szCs w:val="20"/>
        </w:rPr>
        <w:t>kessula</w:t>
      </w:r>
      <w:proofErr w:type="spellEnd"/>
      <w:r>
        <w:rPr>
          <w:rFonts w:ascii="Cambria" w:eastAsia="Cambria" w:hAnsi="Cambria" w:cs="Cambria"/>
          <w:sz w:val="20"/>
          <w:szCs w:val="20"/>
        </w:rPr>
        <w:t xml:space="preserve">” or Facebook pages “Seinäjoen </w:t>
      </w:r>
      <w:proofErr w:type="spellStart"/>
      <w:r>
        <w:rPr>
          <w:rFonts w:ascii="Cambria" w:eastAsia="Cambria" w:hAnsi="Cambria" w:cs="Cambria"/>
          <w:sz w:val="20"/>
          <w:szCs w:val="20"/>
        </w:rPr>
        <w:t>kesäsiirtola</w:t>
      </w:r>
      <w:proofErr w:type="spellEnd"/>
      <w:r>
        <w:rPr>
          <w:rFonts w:ascii="Cambria" w:eastAsia="Cambria" w:hAnsi="Cambria" w:cs="Cambria"/>
          <w:sz w:val="20"/>
          <w:szCs w:val="20"/>
        </w:rPr>
        <w:t xml:space="preserve">”. </w:t>
      </w:r>
    </w:p>
    <w:p w14:paraId="2C5D04AE" w14:textId="77777777" w:rsidR="00850364" w:rsidRDefault="00850364">
      <w:pPr>
        <w:spacing w:after="0" w:line="240" w:lineRule="auto"/>
        <w:jc w:val="both"/>
        <w:rPr>
          <w:rFonts w:ascii="Cambria" w:eastAsia="Cambria" w:hAnsi="Cambria" w:cs="Cambria"/>
          <w:sz w:val="20"/>
          <w:szCs w:val="20"/>
        </w:rPr>
      </w:pPr>
    </w:p>
    <w:p w14:paraId="078963C0" w14:textId="77777777" w:rsidR="00850364" w:rsidRDefault="00850364">
      <w:pPr>
        <w:spacing w:after="0" w:line="240" w:lineRule="auto"/>
        <w:jc w:val="both"/>
        <w:rPr>
          <w:rFonts w:ascii="Cambria" w:eastAsia="Cambria" w:hAnsi="Cambria" w:cs="Cambria"/>
          <w:sz w:val="20"/>
          <w:szCs w:val="20"/>
        </w:rPr>
      </w:pPr>
    </w:p>
    <w:p w14:paraId="3CC47CBD" w14:textId="77777777" w:rsidR="00850364" w:rsidRDefault="00297830">
      <w:pPr>
        <w:spacing w:after="0" w:line="240" w:lineRule="auto"/>
        <w:jc w:val="both"/>
        <w:rPr>
          <w:rFonts w:ascii="Cambria" w:eastAsia="Cambria" w:hAnsi="Cambria" w:cs="Cambria"/>
          <w:sz w:val="20"/>
          <w:szCs w:val="20"/>
        </w:rPr>
      </w:pPr>
      <w:r>
        <w:rPr>
          <w:rFonts w:ascii="Cambria" w:eastAsia="Cambria" w:hAnsi="Cambria" w:cs="Cambria"/>
          <w:sz w:val="20"/>
          <w:szCs w:val="20"/>
        </w:rPr>
        <w:br/>
        <w:t>TIMETABLE FOR SUMMER 2025:</w:t>
      </w:r>
    </w:p>
    <w:p w14:paraId="58F23D25" w14:textId="77777777" w:rsidR="00850364" w:rsidRDefault="00850364">
      <w:pPr>
        <w:spacing w:after="0" w:line="240" w:lineRule="auto"/>
        <w:jc w:val="both"/>
        <w:rPr>
          <w:rFonts w:ascii="Cambria" w:eastAsia="Cambria" w:hAnsi="Cambria" w:cs="Cambria"/>
          <w:sz w:val="20"/>
          <w:szCs w:val="20"/>
        </w:rPr>
      </w:pPr>
    </w:p>
    <w:tbl>
      <w:tblPr>
        <w:tblStyle w:val="a0"/>
        <w:tblW w:w="10130" w:type="dxa"/>
        <w:tblInd w:w="5" w:type="dxa"/>
        <w:tblLayout w:type="fixed"/>
        <w:tblLook w:val="0400" w:firstRow="0" w:lastRow="0" w:firstColumn="0" w:lastColumn="0" w:noHBand="0" w:noVBand="1"/>
      </w:tblPr>
      <w:tblGrid>
        <w:gridCol w:w="1853"/>
        <w:gridCol w:w="4448"/>
        <w:gridCol w:w="2013"/>
        <w:gridCol w:w="1816"/>
      </w:tblGrid>
      <w:tr w:rsidR="00850364" w14:paraId="06DC77B5" w14:textId="77777777">
        <w:trPr>
          <w:trHeight w:val="296"/>
        </w:trPr>
        <w:tc>
          <w:tcPr>
            <w:tcW w:w="1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209027" w14:textId="77777777" w:rsidR="00850364" w:rsidRDefault="00297830">
            <w:pPr>
              <w:spacing w:after="0" w:line="240" w:lineRule="auto"/>
              <w:jc w:val="center"/>
              <w:rPr>
                <w:b/>
                <w:color w:val="000000"/>
                <w:sz w:val="24"/>
                <w:szCs w:val="24"/>
              </w:rPr>
            </w:pPr>
            <w:r>
              <w:rPr>
                <w:b/>
                <w:color w:val="000000"/>
                <w:sz w:val="24"/>
                <w:szCs w:val="24"/>
              </w:rPr>
              <w:t>Camp n:o</w:t>
            </w:r>
          </w:p>
        </w:tc>
        <w:tc>
          <w:tcPr>
            <w:tcW w:w="4448" w:type="dxa"/>
            <w:tcBorders>
              <w:top w:val="single" w:sz="4" w:space="0" w:color="000000"/>
              <w:left w:val="nil"/>
              <w:bottom w:val="single" w:sz="4" w:space="0" w:color="000000"/>
              <w:right w:val="single" w:sz="4" w:space="0" w:color="000000"/>
            </w:tcBorders>
            <w:shd w:val="clear" w:color="auto" w:fill="FFFFFF"/>
            <w:vAlign w:val="center"/>
          </w:tcPr>
          <w:p w14:paraId="5C470E98" w14:textId="77777777" w:rsidR="00850364" w:rsidRDefault="00297830">
            <w:pPr>
              <w:spacing w:after="0" w:line="240" w:lineRule="auto"/>
              <w:jc w:val="center"/>
              <w:rPr>
                <w:b/>
                <w:color w:val="000000"/>
                <w:sz w:val="24"/>
                <w:szCs w:val="24"/>
              </w:rPr>
            </w:pPr>
            <w:r>
              <w:rPr>
                <w:b/>
                <w:color w:val="000000"/>
                <w:sz w:val="24"/>
                <w:szCs w:val="24"/>
              </w:rPr>
              <w:t>Age group (by school class</w:t>
            </w:r>
            <w:r>
              <w:rPr>
                <w:b/>
                <w:sz w:val="24"/>
                <w:szCs w:val="24"/>
              </w:rPr>
              <w:t>)</w:t>
            </w:r>
          </w:p>
        </w:tc>
        <w:tc>
          <w:tcPr>
            <w:tcW w:w="2013" w:type="dxa"/>
            <w:tcBorders>
              <w:top w:val="single" w:sz="4" w:space="0" w:color="000000"/>
              <w:left w:val="nil"/>
              <w:bottom w:val="single" w:sz="4" w:space="0" w:color="000000"/>
              <w:right w:val="single" w:sz="4" w:space="0" w:color="000000"/>
            </w:tcBorders>
            <w:shd w:val="clear" w:color="auto" w:fill="FFFFFF"/>
            <w:vAlign w:val="center"/>
          </w:tcPr>
          <w:p w14:paraId="2D07C2AC" w14:textId="77777777" w:rsidR="00850364" w:rsidRDefault="00297830">
            <w:pPr>
              <w:spacing w:after="0" w:line="240" w:lineRule="auto"/>
              <w:jc w:val="center"/>
              <w:rPr>
                <w:b/>
                <w:color w:val="000000"/>
                <w:sz w:val="24"/>
                <w:szCs w:val="24"/>
              </w:rPr>
            </w:pPr>
            <w:r>
              <w:rPr>
                <w:b/>
                <w:color w:val="000000"/>
                <w:sz w:val="24"/>
                <w:szCs w:val="24"/>
              </w:rPr>
              <w:t>Date</w:t>
            </w:r>
          </w:p>
        </w:tc>
        <w:tc>
          <w:tcPr>
            <w:tcW w:w="1816" w:type="dxa"/>
            <w:tcBorders>
              <w:top w:val="single" w:sz="4" w:space="0" w:color="000000"/>
              <w:left w:val="nil"/>
              <w:bottom w:val="single" w:sz="4" w:space="0" w:color="000000"/>
              <w:right w:val="single" w:sz="4" w:space="0" w:color="000000"/>
            </w:tcBorders>
            <w:shd w:val="clear" w:color="auto" w:fill="FFFFFF"/>
            <w:vAlign w:val="center"/>
          </w:tcPr>
          <w:p w14:paraId="1DC41814" w14:textId="77777777" w:rsidR="00850364" w:rsidRDefault="00297830">
            <w:pPr>
              <w:spacing w:after="0" w:line="240" w:lineRule="auto"/>
              <w:jc w:val="center"/>
              <w:rPr>
                <w:b/>
                <w:color w:val="000000"/>
                <w:sz w:val="24"/>
                <w:szCs w:val="24"/>
              </w:rPr>
            </w:pPr>
            <w:r>
              <w:rPr>
                <w:b/>
                <w:color w:val="000000"/>
                <w:sz w:val="24"/>
                <w:szCs w:val="24"/>
              </w:rPr>
              <w:t>Price</w:t>
            </w:r>
          </w:p>
        </w:tc>
      </w:tr>
      <w:tr w:rsidR="00850364" w14:paraId="4E0D85B7" w14:textId="77777777">
        <w:trPr>
          <w:trHeight w:val="296"/>
        </w:trPr>
        <w:tc>
          <w:tcPr>
            <w:tcW w:w="1853" w:type="dxa"/>
            <w:tcBorders>
              <w:top w:val="nil"/>
              <w:left w:val="single" w:sz="4" w:space="0" w:color="000000"/>
              <w:bottom w:val="single" w:sz="4" w:space="0" w:color="000000"/>
              <w:right w:val="single" w:sz="4" w:space="0" w:color="000000"/>
            </w:tcBorders>
            <w:shd w:val="clear" w:color="auto" w:fill="FFFFFF"/>
            <w:vAlign w:val="center"/>
          </w:tcPr>
          <w:p w14:paraId="52E91652" w14:textId="55A156A6" w:rsidR="00850364" w:rsidRDefault="00297830">
            <w:pPr>
              <w:spacing w:after="0" w:line="240" w:lineRule="auto"/>
              <w:jc w:val="center"/>
              <w:rPr>
                <w:b/>
                <w:sz w:val="24"/>
                <w:szCs w:val="24"/>
              </w:rPr>
            </w:pPr>
            <w:proofErr w:type="spellStart"/>
            <w:r>
              <w:rPr>
                <w:b/>
                <w:sz w:val="24"/>
                <w:szCs w:val="24"/>
              </w:rPr>
              <w:t>teencamp</w:t>
            </w:r>
            <w:proofErr w:type="spellEnd"/>
          </w:p>
        </w:tc>
        <w:tc>
          <w:tcPr>
            <w:tcW w:w="4448" w:type="dxa"/>
            <w:tcBorders>
              <w:top w:val="nil"/>
              <w:left w:val="nil"/>
              <w:bottom w:val="single" w:sz="4" w:space="0" w:color="000000"/>
              <w:right w:val="single" w:sz="4" w:space="0" w:color="000000"/>
            </w:tcBorders>
            <w:shd w:val="clear" w:color="auto" w:fill="FFFFFF"/>
            <w:vAlign w:val="center"/>
          </w:tcPr>
          <w:p w14:paraId="530A3123" w14:textId="77777777" w:rsidR="00850364" w:rsidRDefault="00297830">
            <w:pPr>
              <w:spacing w:after="0" w:line="240" w:lineRule="auto"/>
              <w:jc w:val="center"/>
              <w:rPr>
                <w:sz w:val="24"/>
                <w:szCs w:val="24"/>
              </w:rPr>
            </w:pPr>
            <w:r>
              <w:rPr>
                <w:sz w:val="24"/>
                <w:szCs w:val="24"/>
              </w:rPr>
              <w:t>7.-9. class</w:t>
            </w:r>
          </w:p>
        </w:tc>
        <w:tc>
          <w:tcPr>
            <w:tcW w:w="2013" w:type="dxa"/>
            <w:tcBorders>
              <w:top w:val="nil"/>
              <w:left w:val="nil"/>
              <w:bottom w:val="single" w:sz="4" w:space="0" w:color="000000"/>
              <w:right w:val="single" w:sz="4" w:space="0" w:color="000000"/>
            </w:tcBorders>
            <w:shd w:val="clear" w:color="auto" w:fill="FFFFFF"/>
            <w:vAlign w:val="center"/>
          </w:tcPr>
          <w:p w14:paraId="490BF464" w14:textId="77777777" w:rsidR="00850364" w:rsidRDefault="00297830">
            <w:pPr>
              <w:spacing w:after="0" w:line="240" w:lineRule="auto"/>
              <w:jc w:val="center"/>
              <w:rPr>
                <w:sz w:val="24"/>
                <w:szCs w:val="24"/>
              </w:rPr>
            </w:pPr>
            <w:r>
              <w:rPr>
                <w:sz w:val="24"/>
                <w:szCs w:val="24"/>
              </w:rPr>
              <w:t>10.-13.6.</w:t>
            </w:r>
          </w:p>
        </w:tc>
        <w:tc>
          <w:tcPr>
            <w:tcW w:w="1816" w:type="dxa"/>
            <w:tcBorders>
              <w:top w:val="nil"/>
              <w:left w:val="nil"/>
              <w:bottom w:val="single" w:sz="4" w:space="0" w:color="000000"/>
              <w:right w:val="single" w:sz="4" w:space="0" w:color="000000"/>
            </w:tcBorders>
            <w:shd w:val="clear" w:color="auto" w:fill="FFFFFF"/>
            <w:vAlign w:val="center"/>
          </w:tcPr>
          <w:p w14:paraId="6AAB70A6" w14:textId="77777777" w:rsidR="00850364" w:rsidRDefault="00297830">
            <w:pPr>
              <w:spacing w:after="0" w:line="240" w:lineRule="auto"/>
              <w:jc w:val="center"/>
              <w:rPr>
                <w:sz w:val="24"/>
                <w:szCs w:val="24"/>
              </w:rPr>
            </w:pPr>
            <w:r>
              <w:rPr>
                <w:sz w:val="24"/>
                <w:szCs w:val="24"/>
              </w:rPr>
              <w:t>85 €</w:t>
            </w:r>
          </w:p>
        </w:tc>
      </w:tr>
      <w:tr w:rsidR="00850364" w14:paraId="0529DC98" w14:textId="77777777">
        <w:trPr>
          <w:trHeight w:val="296"/>
        </w:trPr>
        <w:tc>
          <w:tcPr>
            <w:tcW w:w="1853" w:type="dxa"/>
            <w:tcBorders>
              <w:top w:val="nil"/>
              <w:left w:val="single" w:sz="4" w:space="0" w:color="000000"/>
              <w:bottom w:val="single" w:sz="4" w:space="0" w:color="000000"/>
              <w:right w:val="single" w:sz="4" w:space="0" w:color="000000"/>
            </w:tcBorders>
            <w:shd w:val="clear" w:color="auto" w:fill="FFFFFF"/>
            <w:vAlign w:val="center"/>
          </w:tcPr>
          <w:p w14:paraId="77CFAF85" w14:textId="50B9CE2C" w:rsidR="00850364" w:rsidRDefault="00297830">
            <w:pPr>
              <w:spacing w:after="0" w:line="240" w:lineRule="auto"/>
              <w:jc w:val="center"/>
              <w:rPr>
                <w:b/>
                <w:sz w:val="24"/>
                <w:szCs w:val="24"/>
              </w:rPr>
            </w:pPr>
            <w:r>
              <w:rPr>
                <w:b/>
                <w:sz w:val="24"/>
                <w:szCs w:val="24"/>
              </w:rPr>
              <w:t>1</w:t>
            </w:r>
          </w:p>
        </w:tc>
        <w:tc>
          <w:tcPr>
            <w:tcW w:w="4448" w:type="dxa"/>
            <w:tcBorders>
              <w:top w:val="nil"/>
              <w:left w:val="nil"/>
              <w:bottom w:val="single" w:sz="4" w:space="0" w:color="000000"/>
              <w:right w:val="single" w:sz="4" w:space="0" w:color="000000"/>
            </w:tcBorders>
            <w:shd w:val="clear" w:color="auto" w:fill="FFFFFF"/>
            <w:vAlign w:val="center"/>
          </w:tcPr>
          <w:p w14:paraId="758D6CB0" w14:textId="77777777" w:rsidR="00850364" w:rsidRDefault="00297830">
            <w:pPr>
              <w:spacing w:after="0" w:line="240" w:lineRule="auto"/>
              <w:jc w:val="center"/>
              <w:rPr>
                <w:sz w:val="24"/>
                <w:szCs w:val="24"/>
              </w:rPr>
            </w:pPr>
            <w:r>
              <w:rPr>
                <w:sz w:val="24"/>
                <w:szCs w:val="24"/>
              </w:rPr>
              <w:t>1.-2. class</w:t>
            </w:r>
          </w:p>
        </w:tc>
        <w:tc>
          <w:tcPr>
            <w:tcW w:w="2013" w:type="dxa"/>
            <w:tcBorders>
              <w:top w:val="nil"/>
              <w:left w:val="nil"/>
              <w:bottom w:val="single" w:sz="4" w:space="0" w:color="000000"/>
              <w:right w:val="single" w:sz="4" w:space="0" w:color="000000"/>
            </w:tcBorders>
            <w:shd w:val="clear" w:color="auto" w:fill="FFFFFF"/>
            <w:vAlign w:val="center"/>
          </w:tcPr>
          <w:p w14:paraId="4D8F8104" w14:textId="77777777" w:rsidR="00850364" w:rsidRDefault="00297830">
            <w:pPr>
              <w:spacing w:after="0" w:line="240" w:lineRule="auto"/>
              <w:jc w:val="center"/>
              <w:rPr>
                <w:sz w:val="24"/>
                <w:szCs w:val="24"/>
              </w:rPr>
            </w:pPr>
            <w:r>
              <w:rPr>
                <w:sz w:val="24"/>
                <w:szCs w:val="24"/>
              </w:rPr>
              <w:t>16.-18.6.</w:t>
            </w:r>
          </w:p>
        </w:tc>
        <w:tc>
          <w:tcPr>
            <w:tcW w:w="1816" w:type="dxa"/>
            <w:tcBorders>
              <w:top w:val="nil"/>
              <w:left w:val="nil"/>
              <w:bottom w:val="single" w:sz="4" w:space="0" w:color="000000"/>
              <w:right w:val="single" w:sz="4" w:space="0" w:color="000000"/>
            </w:tcBorders>
            <w:shd w:val="clear" w:color="auto" w:fill="FFFFFF"/>
            <w:vAlign w:val="center"/>
          </w:tcPr>
          <w:p w14:paraId="155551A5" w14:textId="77777777" w:rsidR="00850364" w:rsidRDefault="00297830">
            <w:pPr>
              <w:spacing w:after="0" w:line="240" w:lineRule="auto"/>
              <w:jc w:val="center"/>
              <w:rPr>
                <w:sz w:val="24"/>
                <w:szCs w:val="24"/>
              </w:rPr>
            </w:pPr>
            <w:r>
              <w:rPr>
                <w:sz w:val="24"/>
                <w:szCs w:val="24"/>
              </w:rPr>
              <w:t>70 €</w:t>
            </w:r>
          </w:p>
        </w:tc>
      </w:tr>
      <w:tr w:rsidR="00850364" w14:paraId="34D1525A" w14:textId="77777777">
        <w:trPr>
          <w:trHeight w:val="296"/>
        </w:trPr>
        <w:tc>
          <w:tcPr>
            <w:tcW w:w="1853" w:type="dxa"/>
            <w:tcBorders>
              <w:top w:val="nil"/>
              <w:left w:val="single" w:sz="4" w:space="0" w:color="000000"/>
              <w:bottom w:val="single" w:sz="4" w:space="0" w:color="000000"/>
              <w:right w:val="single" w:sz="4" w:space="0" w:color="000000"/>
            </w:tcBorders>
            <w:shd w:val="clear" w:color="auto" w:fill="FFFFFF"/>
            <w:vAlign w:val="center"/>
          </w:tcPr>
          <w:p w14:paraId="320068CB" w14:textId="14D5DD02" w:rsidR="00850364" w:rsidRDefault="00297830">
            <w:pPr>
              <w:spacing w:after="0" w:line="240" w:lineRule="auto"/>
              <w:jc w:val="center"/>
              <w:rPr>
                <w:b/>
                <w:sz w:val="24"/>
                <w:szCs w:val="24"/>
              </w:rPr>
            </w:pPr>
            <w:r>
              <w:rPr>
                <w:b/>
                <w:sz w:val="24"/>
                <w:szCs w:val="24"/>
              </w:rPr>
              <w:t>2</w:t>
            </w:r>
          </w:p>
        </w:tc>
        <w:tc>
          <w:tcPr>
            <w:tcW w:w="4448" w:type="dxa"/>
            <w:tcBorders>
              <w:top w:val="nil"/>
              <w:left w:val="nil"/>
              <w:bottom w:val="single" w:sz="4" w:space="0" w:color="000000"/>
              <w:right w:val="single" w:sz="4" w:space="0" w:color="000000"/>
            </w:tcBorders>
            <w:shd w:val="clear" w:color="auto" w:fill="FFFFFF"/>
            <w:vAlign w:val="center"/>
          </w:tcPr>
          <w:p w14:paraId="54C108B7" w14:textId="77777777" w:rsidR="00850364" w:rsidRDefault="00297830">
            <w:pPr>
              <w:spacing w:after="0" w:line="240" w:lineRule="auto"/>
              <w:jc w:val="center"/>
              <w:rPr>
                <w:sz w:val="24"/>
                <w:szCs w:val="24"/>
              </w:rPr>
            </w:pPr>
            <w:r>
              <w:rPr>
                <w:sz w:val="24"/>
                <w:szCs w:val="24"/>
              </w:rPr>
              <w:t>3.-4. class</w:t>
            </w:r>
          </w:p>
        </w:tc>
        <w:tc>
          <w:tcPr>
            <w:tcW w:w="2013" w:type="dxa"/>
            <w:tcBorders>
              <w:top w:val="nil"/>
              <w:left w:val="nil"/>
              <w:bottom w:val="single" w:sz="4" w:space="0" w:color="000000"/>
              <w:right w:val="single" w:sz="4" w:space="0" w:color="000000"/>
            </w:tcBorders>
            <w:shd w:val="clear" w:color="auto" w:fill="FFFFFF"/>
            <w:vAlign w:val="center"/>
          </w:tcPr>
          <w:p w14:paraId="0C782D93" w14:textId="77777777" w:rsidR="00850364" w:rsidRDefault="00297830">
            <w:pPr>
              <w:spacing w:after="0" w:line="240" w:lineRule="auto"/>
              <w:jc w:val="center"/>
              <w:rPr>
                <w:sz w:val="24"/>
                <w:szCs w:val="24"/>
              </w:rPr>
            </w:pPr>
            <w:r>
              <w:rPr>
                <w:sz w:val="24"/>
                <w:szCs w:val="24"/>
              </w:rPr>
              <w:t>23.-27.6.</w:t>
            </w:r>
          </w:p>
        </w:tc>
        <w:tc>
          <w:tcPr>
            <w:tcW w:w="1816" w:type="dxa"/>
            <w:tcBorders>
              <w:top w:val="nil"/>
              <w:left w:val="nil"/>
              <w:bottom w:val="single" w:sz="4" w:space="0" w:color="000000"/>
              <w:right w:val="single" w:sz="4" w:space="0" w:color="000000"/>
            </w:tcBorders>
            <w:shd w:val="clear" w:color="auto" w:fill="FFFFFF"/>
            <w:vAlign w:val="center"/>
          </w:tcPr>
          <w:p w14:paraId="797912C0" w14:textId="77777777" w:rsidR="00850364" w:rsidRDefault="00297830">
            <w:pPr>
              <w:spacing w:after="0" w:line="240" w:lineRule="auto"/>
              <w:jc w:val="center"/>
              <w:rPr>
                <w:sz w:val="24"/>
                <w:szCs w:val="24"/>
              </w:rPr>
            </w:pPr>
            <w:r>
              <w:rPr>
                <w:sz w:val="24"/>
                <w:szCs w:val="24"/>
              </w:rPr>
              <w:t>100 €</w:t>
            </w:r>
          </w:p>
        </w:tc>
      </w:tr>
      <w:tr w:rsidR="00850364" w14:paraId="591B5E45" w14:textId="77777777">
        <w:trPr>
          <w:trHeight w:val="296"/>
        </w:trPr>
        <w:tc>
          <w:tcPr>
            <w:tcW w:w="1853" w:type="dxa"/>
            <w:tcBorders>
              <w:top w:val="nil"/>
              <w:left w:val="single" w:sz="4" w:space="0" w:color="000000"/>
              <w:bottom w:val="single" w:sz="4" w:space="0" w:color="000000"/>
              <w:right w:val="single" w:sz="4" w:space="0" w:color="000000"/>
            </w:tcBorders>
            <w:shd w:val="clear" w:color="auto" w:fill="FFFFFF"/>
            <w:vAlign w:val="center"/>
          </w:tcPr>
          <w:p w14:paraId="5D51113F" w14:textId="02177F18" w:rsidR="00850364" w:rsidRDefault="00297830">
            <w:pPr>
              <w:spacing w:after="0" w:line="240" w:lineRule="auto"/>
              <w:jc w:val="center"/>
              <w:rPr>
                <w:b/>
                <w:sz w:val="24"/>
                <w:szCs w:val="24"/>
              </w:rPr>
            </w:pPr>
            <w:r>
              <w:rPr>
                <w:b/>
                <w:sz w:val="24"/>
                <w:szCs w:val="24"/>
              </w:rPr>
              <w:t>3</w:t>
            </w:r>
          </w:p>
        </w:tc>
        <w:tc>
          <w:tcPr>
            <w:tcW w:w="4448" w:type="dxa"/>
            <w:tcBorders>
              <w:top w:val="nil"/>
              <w:left w:val="nil"/>
              <w:bottom w:val="single" w:sz="4" w:space="0" w:color="000000"/>
              <w:right w:val="single" w:sz="4" w:space="0" w:color="000000"/>
            </w:tcBorders>
            <w:shd w:val="clear" w:color="auto" w:fill="FFFFFF"/>
            <w:vAlign w:val="center"/>
          </w:tcPr>
          <w:p w14:paraId="0A0F93D4" w14:textId="77777777" w:rsidR="00850364" w:rsidRDefault="00297830">
            <w:pPr>
              <w:spacing w:after="0" w:line="240" w:lineRule="auto"/>
              <w:jc w:val="center"/>
              <w:rPr>
                <w:sz w:val="24"/>
                <w:szCs w:val="24"/>
              </w:rPr>
            </w:pPr>
            <w:r>
              <w:rPr>
                <w:sz w:val="24"/>
                <w:szCs w:val="24"/>
              </w:rPr>
              <w:t>3.-5. class</w:t>
            </w:r>
          </w:p>
        </w:tc>
        <w:tc>
          <w:tcPr>
            <w:tcW w:w="2013" w:type="dxa"/>
            <w:tcBorders>
              <w:top w:val="nil"/>
              <w:left w:val="nil"/>
              <w:bottom w:val="single" w:sz="4" w:space="0" w:color="000000"/>
              <w:right w:val="single" w:sz="4" w:space="0" w:color="000000"/>
            </w:tcBorders>
            <w:shd w:val="clear" w:color="auto" w:fill="FFFFFF"/>
            <w:vAlign w:val="center"/>
          </w:tcPr>
          <w:p w14:paraId="12A6DBBF" w14:textId="77777777" w:rsidR="00850364" w:rsidRDefault="00297830">
            <w:pPr>
              <w:spacing w:after="0" w:line="240" w:lineRule="auto"/>
              <w:jc w:val="center"/>
              <w:rPr>
                <w:sz w:val="24"/>
                <w:szCs w:val="24"/>
              </w:rPr>
            </w:pPr>
            <w:r>
              <w:rPr>
                <w:sz w:val="24"/>
                <w:szCs w:val="24"/>
              </w:rPr>
              <w:t>30.6-4.7</w:t>
            </w:r>
          </w:p>
        </w:tc>
        <w:tc>
          <w:tcPr>
            <w:tcW w:w="1816" w:type="dxa"/>
            <w:tcBorders>
              <w:top w:val="nil"/>
              <w:left w:val="nil"/>
              <w:bottom w:val="single" w:sz="4" w:space="0" w:color="000000"/>
              <w:right w:val="single" w:sz="4" w:space="0" w:color="000000"/>
            </w:tcBorders>
            <w:shd w:val="clear" w:color="auto" w:fill="FFFFFF"/>
            <w:vAlign w:val="center"/>
          </w:tcPr>
          <w:p w14:paraId="2648FCEA" w14:textId="77777777" w:rsidR="00850364" w:rsidRDefault="00297830">
            <w:pPr>
              <w:spacing w:after="0" w:line="240" w:lineRule="auto"/>
              <w:jc w:val="center"/>
              <w:rPr>
                <w:sz w:val="24"/>
                <w:szCs w:val="24"/>
              </w:rPr>
            </w:pPr>
            <w:r>
              <w:rPr>
                <w:sz w:val="24"/>
                <w:szCs w:val="24"/>
              </w:rPr>
              <w:t xml:space="preserve"> 100 €</w:t>
            </w:r>
          </w:p>
        </w:tc>
      </w:tr>
      <w:tr w:rsidR="00850364" w14:paraId="24889EAA" w14:textId="77777777">
        <w:trPr>
          <w:trHeight w:val="296"/>
        </w:trPr>
        <w:tc>
          <w:tcPr>
            <w:tcW w:w="1853" w:type="dxa"/>
            <w:tcBorders>
              <w:top w:val="nil"/>
              <w:left w:val="single" w:sz="4" w:space="0" w:color="000000"/>
              <w:bottom w:val="single" w:sz="4" w:space="0" w:color="000000"/>
              <w:right w:val="single" w:sz="4" w:space="0" w:color="000000"/>
            </w:tcBorders>
            <w:shd w:val="clear" w:color="auto" w:fill="FFFFFF"/>
            <w:vAlign w:val="center"/>
          </w:tcPr>
          <w:p w14:paraId="09FC5EED" w14:textId="1727BDBE" w:rsidR="00850364" w:rsidRDefault="00297830">
            <w:pPr>
              <w:spacing w:after="0" w:line="240" w:lineRule="auto"/>
              <w:jc w:val="center"/>
              <w:rPr>
                <w:b/>
                <w:sz w:val="24"/>
                <w:szCs w:val="24"/>
              </w:rPr>
            </w:pPr>
            <w:r>
              <w:rPr>
                <w:b/>
                <w:sz w:val="24"/>
                <w:szCs w:val="24"/>
              </w:rPr>
              <w:t>4</w:t>
            </w:r>
          </w:p>
        </w:tc>
        <w:tc>
          <w:tcPr>
            <w:tcW w:w="4448" w:type="dxa"/>
            <w:tcBorders>
              <w:top w:val="nil"/>
              <w:left w:val="nil"/>
              <w:bottom w:val="single" w:sz="4" w:space="0" w:color="000000"/>
              <w:right w:val="single" w:sz="4" w:space="0" w:color="000000"/>
            </w:tcBorders>
            <w:shd w:val="clear" w:color="auto" w:fill="FFFFFF"/>
            <w:vAlign w:val="center"/>
          </w:tcPr>
          <w:p w14:paraId="31D2661E" w14:textId="77777777" w:rsidR="00850364" w:rsidRDefault="00297830">
            <w:pPr>
              <w:spacing w:after="0" w:line="240" w:lineRule="auto"/>
              <w:jc w:val="center"/>
              <w:rPr>
                <w:sz w:val="24"/>
                <w:szCs w:val="24"/>
              </w:rPr>
            </w:pPr>
            <w:r>
              <w:rPr>
                <w:sz w:val="24"/>
                <w:szCs w:val="24"/>
              </w:rPr>
              <w:t>4.-6. class</w:t>
            </w:r>
          </w:p>
        </w:tc>
        <w:tc>
          <w:tcPr>
            <w:tcW w:w="2013" w:type="dxa"/>
            <w:tcBorders>
              <w:top w:val="nil"/>
              <w:left w:val="nil"/>
              <w:bottom w:val="single" w:sz="4" w:space="0" w:color="000000"/>
              <w:right w:val="single" w:sz="4" w:space="0" w:color="000000"/>
            </w:tcBorders>
            <w:shd w:val="clear" w:color="auto" w:fill="FFFFFF"/>
            <w:vAlign w:val="center"/>
          </w:tcPr>
          <w:p w14:paraId="6FA45354" w14:textId="77777777" w:rsidR="00850364" w:rsidRDefault="00297830">
            <w:pPr>
              <w:spacing w:after="0" w:line="240" w:lineRule="auto"/>
              <w:jc w:val="center"/>
              <w:rPr>
                <w:sz w:val="24"/>
                <w:szCs w:val="24"/>
              </w:rPr>
            </w:pPr>
            <w:r>
              <w:rPr>
                <w:sz w:val="24"/>
                <w:szCs w:val="24"/>
              </w:rPr>
              <w:t>7.-11.7.</w:t>
            </w:r>
          </w:p>
        </w:tc>
        <w:tc>
          <w:tcPr>
            <w:tcW w:w="1816" w:type="dxa"/>
            <w:tcBorders>
              <w:top w:val="nil"/>
              <w:left w:val="nil"/>
              <w:bottom w:val="single" w:sz="4" w:space="0" w:color="000000"/>
              <w:right w:val="single" w:sz="4" w:space="0" w:color="000000"/>
            </w:tcBorders>
            <w:shd w:val="clear" w:color="auto" w:fill="FFFFFF"/>
            <w:vAlign w:val="center"/>
          </w:tcPr>
          <w:p w14:paraId="0E1DB3D5" w14:textId="77777777" w:rsidR="00850364" w:rsidRDefault="00297830">
            <w:pPr>
              <w:spacing w:after="0" w:line="240" w:lineRule="auto"/>
              <w:jc w:val="center"/>
              <w:rPr>
                <w:sz w:val="24"/>
                <w:szCs w:val="24"/>
              </w:rPr>
            </w:pPr>
            <w:r>
              <w:rPr>
                <w:sz w:val="24"/>
                <w:szCs w:val="24"/>
              </w:rPr>
              <w:t>100€</w:t>
            </w:r>
          </w:p>
        </w:tc>
      </w:tr>
      <w:tr w:rsidR="00850364" w14:paraId="392B3DBC" w14:textId="77777777">
        <w:trPr>
          <w:trHeight w:val="296"/>
        </w:trPr>
        <w:tc>
          <w:tcPr>
            <w:tcW w:w="1853" w:type="dxa"/>
            <w:tcBorders>
              <w:top w:val="nil"/>
              <w:left w:val="single" w:sz="4" w:space="0" w:color="000000"/>
              <w:bottom w:val="single" w:sz="4" w:space="0" w:color="000000"/>
              <w:right w:val="single" w:sz="4" w:space="0" w:color="000000"/>
            </w:tcBorders>
            <w:shd w:val="clear" w:color="auto" w:fill="FFFFFF"/>
            <w:vAlign w:val="center"/>
          </w:tcPr>
          <w:p w14:paraId="283BA0A6" w14:textId="1CF4C5B3" w:rsidR="00850364" w:rsidRDefault="00297830">
            <w:pPr>
              <w:spacing w:after="0" w:line="240" w:lineRule="auto"/>
              <w:jc w:val="center"/>
              <w:rPr>
                <w:b/>
                <w:sz w:val="24"/>
                <w:szCs w:val="24"/>
              </w:rPr>
            </w:pPr>
            <w:r>
              <w:rPr>
                <w:b/>
                <w:sz w:val="24"/>
                <w:szCs w:val="24"/>
              </w:rPr>
              <w:t>5</w:t>
            </w:r>
          </w:p>
        </w:tc>
        <w:tc>
          <w:tcPr>
            <w:tcW w:w="4448" w:type="dxa"/>
            <w:tcBorders>
              <w:top w:val="nil"/>
              <w:left w:val="nil"/>
              <w:bottom w:val="single" w:sz="4" w:space="0" w:color="000000"/>
              <w:right w:val="single" w:sz="4" w:space="0" w:color="000000"/>
            </w:tcBorders>
            <w:shd w:val="clear" w:color="auto" w:fill="FFFFFF"/>
            <w:vAlign w:val="center"/>
          </w:tcPr>
          <w:p w14:paraId="128EBF53" w14:textId="77777777" w:rsidR="00850364" w:rsidRDefault="00297830">
            <w:pPr>
              <w:spacing w:after="0" w:line="240" w:lineRule="auto"/>
              <w:jc w:val="center"/>
              <w:rPr>
                <w:sz w:val="24"/>
                <w:szCs w:val="24"/>
              </w:rPr>
            </w:pPr>
            <w:r>
              <w:rPr>
                <w:sz w:val="24"/>
                <w:szCs w:val="24"/>
              </w:rPr>
              <w:t>5.-6. class</w:t>
            </w:r>
          </w:p>
        </w:tc>
        <w:tc>
          <w:tcPr>
            <w:tcW w:w="2013" w:type="dxa"/>
            <w:tcBorders>
              <w:top w:val="nil"/>
              <w:left w:val="nil"/>
              <w:bottom w:val="single" w:sz="4" w:space="0" w:color="000000"/>
              <w:right w:val="single" w:sz="4" w:space="0" w:color="000000"/>
            </w:tcBorders>
            <w:shd w:val="clear" w:color="auto" w:fill="FFFFFF"/>
            <w:vAlign w:val="center"/>
          </w:tcPr>
          <w:p w14:paraId="094E7D6A" w14:textId="77777777" w:rsidR="00850364" w:rsidRDefault="00297830">
            <w:pPr>
              <w:spacing w:after="0" w:line="240" w:lineRule="auto"/>
              <w:jc w:val="center"/>
              <w:rPr>
                <w:sz w:val="24"/>
                <w:szCs w:val="24"/>
              </w:rPr>
            </w:pPr>
            <w:r>
              <w:rPr>
                <w:sz w:val="24"/>
                <w:szCs w:val="24"/>
              </w:rPr>
              <w:t xml:space="preserve">14.-18.7. </w:t>
            </w:r>
          </w:p>
        </w:tc>
        <w:tc>
          <w:tcPr>
            <w:tcW w:w="1816" w:type="dxa"/>
            <w:tcBorders>
              <w:top w:val="nil"/>
              <w:left w:val="nil"/>
              <w:bottom w:val="single" w:sz="4" w:space="0" w:color="000000"/>
              <w:right w:val="single" w:sz="4" w:space="0" w:color="000000"/>
            </w:tcBorders>
            <w:shd w:val="clear" w:color="auto" w:fill="FFFFFF"/>
            <w:vAlign w:val="center"/>
          </w:tcPr>
          <w:p w14:paraId="232E1012" w14:textId="77777777" w:rsidR="00850364" w:rsidRDefault="00297830">
            <w:pPr>
              <w:spacing w:after="0" w:line="240" w:lineRule="auto"/>
              <w:jc w:val="center"/>
              <w:rPr>
                <w:sz w:val="24"/>
                <w:szCs w:val="24"/>
              </w:rPr>
            </w:pPr>
            <w:r>
              <w:rPr>
                <w:sz w:val="24"/>
                <w:szCs w:val="24"/>
              </w:rPr>
              <w:t>100€</w:t>
            </w:r>
          </w:p>
        </w:tc>
      </w:tr>
      <w:tr w:rsidR="00850364" w14:paraId="61E4D212" w14:textId="77777777">
        <w:trPr>
          <w:trHeight w:val="296"/>
        </w:trPr>
        <w:tc>
          <w:tcPr>
            <w:tcW w:w="1853" w:type="dxa"/>
            <w:tcBorders>
              <w:top w:val="nil"/>
              <w:left w:val="single" w:sz="4" w:space="0" w:color="000000"/>
              <w:bottom w:val="single" w:sz="4" w:space="0" w:color="000000"/>
              <w:right w:val="single" w:sz="4" w:space="0" w:color="000000"/>
            </w:tcBorders>
            <w:shd w:val="clear" w:color="auto" w:fill="FFFFFF"/>
            <w:vAlign w:val="center"/>
          </w:tcPr>
          <w:p w14:paraId="4AEC1BCE" w14:textId="474C7001" w:rsidR="00850364" w:rsidRDefault="00297830">
            <w:pPr>
              <w:spacing w:after="0" w:line="240" w:lineRule="auto"/>
              <w:jc w:val="center"/>
              <w:rPr>
                <w:b/>
                <w:sz w:val="24"/>
                <w:szCs w:val="24"/>
              </w:rPr>
            </w:pPr>
            <w:r>
              <w:rPr>
                <w:b/>
                <w:sz w:val="24"/>
                <w:szCs w:val="24"/>
              </w:rPr>
              <w:t>6</w:t>
            </w:r>
            <w:r>
              <w:rPr>
                <w:b/>
                <w:sz w:val="24"/>
                <w:szCs w:val="24"/>
              </w:rPr>
              <w:t xml:space="preserve"> </w:t>
            </w:r>
            <w:proofErr w:type="spellStart"/>
            <w:r>
              <w:rPr>
                <w:b/>
                <w:sz w:val="24"/>
                <w:szCs w:val="24"/>
              </w:rPr>
              <w:t>sportcamp</w:t>
            </w:r>
            <w:proofErr w:type="spellEnd"/>
          </w:p>
        </w:tc>
        <w:tc>
          <w:tcPr>
            <w:tcW w:w="4448" w:type="dxa"/>
            <w:tcBorders>
              <w:top w:val="nil"/>
              <w:left w:val="nil"/>
              <w:bottom w:val="single" w:sz="4" w:space="0" w:color="000000"/>
              <w:right w:val="single" w:sz="4" w:space="0" w:color="000000"/>
            </w:tcBorders>
            <w:shd w:val="clear" w:color="auto" w:fill="FFFFFF"/>
            <w:vAlign w:val="center"/>
          </w:tcPr>
          <w:p w14:paraId="5EF384C0" w14:textId="77777777" w:rsidR="00850364" w:rsidRDefault="00297830">
            <w:pPr>
              <w:spacing w:after="0" w:line="240" w:lineRule="auto"/>
              <w:jc w:val="center"/>
              <w:rPr>
                <w:sz w:val="24"/>
                <w:szCs w:val="24"/>
              </w:rPr>
            </w:pPr>
            <w:r>
              <w:rPr>
                <w:sz w:val="24"/>
                <w:szCs w:val="24"/>
              </w:rPr>
              <w:t>4.-6. class</w:t>
            </w:r>
          </w:p>
        </w:tc>
        <w:tc>
          <w:tcPr>
            <w:tcW w:w="2013" w:type="dxa"/>
            <w:tcBorders>
              <w:top w:val="nil"/>
              <w:left w:val="nil"/>
              <w:bottom w:val="single" w:sz="4" w:space="0" w:color="000000"/>
              <w:right w:val="single" w:sz="4" w:space="0" w:color="000000"/>
            </w:tcBorders>
            <w:shd w:val="clear" w:color="auto" w:fill="FFFFFF"/>
            <w:vAlign w:val="center"/>
          </w:tcPr>
          <w:p w14:paraId="3F38AE90" w14:textId="77777777" w:rsidR="00850364" w:rsidRDefault="00297830">
            <w:pPr>
              <w:spacing w:after="0" w:line="240" w:lineRule="auto"/>
              <w:jc w:val="center"/>
              <w:rPr>
                <w:sz w:val="24"/>
                <w:szCs w:val="24"/>
              </w:rPr>
            </w:pPr>
            <w:r>
              <w:rPr>
                <w:sz w:val="24"/>
                <w:szCs w:val="24"/>
              </w:rPr>
              <w:t>21.-25.7.</w:t>
            </w:r>
          </w:p>
        </w:tc>
        <w:tc>
          <w:tcPr>
            <w:tcW w:w="1816" w:type="dxa"/>
            <w:tcBorders>
              <w:top w:val="nil"/>
              <w:left w:val="nil"/>
              <w:bottom w:val="single" w:sz="4" w:space="0" w:color="000000"/>
              <w:right w:val="single" w:sz="4" w:space="0" w:color="000000"/>
            </w:tcBorders>
            <w:shd w:val="clear" w:color="auto" w:fill="FFFFFF"/>
            <w:vAlign w:val="center"/>
          </w:tcPr>
          <w:p w14:paraId="7C8DAAF7" w14:textId="77777777" w:rsidR="00850364" w:rsidRDefault="00297830">
            <w:pPr>
              <w:spacing w:after="0" w:line="240" w:lineRule="auto"/>
              <w:jc w:val="center"/>
              <w:rPr>
                <w:sz w:val="24"/>
                <w:szCs w:val="24"/>
              </w:rPr>
            </w:pPr>
            <w:r>
              <w:rPr>
                <w:sz w:val="24"/>
                <w:szCs w:val="24"/>
              </w:rPr>
              <w:t>100€</w:t>
            </w:r>
          </w:p>
        </w:tc>
      </w:tr>
      <w:tr w:rsidR="00850364" w14:paraId="0E4BE57B" w14:textId="77777777">
        <w:trPr>
          <w:trHeight w:val="296"/>
        </w:trPr>
        <w:tc>
          <w:tcPr>
            <w:tcW w:w="1853" w:type="dxa"/>
            <w:tcBorders>
              <w:top w:val="nil"/>
              <w:left w:val="single" w:sz="4" w:space="0" w:color="000000"/>
              <w:bottom w:val="single" w:sz="4" w:space="0" w:color="000000"/>
              <w:right w:val="single" w:sz="4" w:space="0" w:color="000000"/>
            </w:tcBorders>
            <w:shd w:val="clear" w:color="auto" w:fill="FFFFFF"/>
            <w:vAlign w:val="center"/>
          </w:tcPr>
          <w:p w14:paraId="225BDE9F" w14:textId="15A9DCCE" w:rsidR="00850364" w:rsidRDefault="00297830">
            <w:pPr>
              <w:spacing w:after="0" w:line="240" w:lineRule="auto"/>
              <w:jc w:val="center"/>
              <w:rPr>
                <w:b/>
                <w:sz w:val="24"/>
                <w:szCs w:val="24"/>
              </w:rPr>
            </w:pPr>
            <w:r>
              <w:rPr>
                <w:b/>
                <w:sz w:val="24"/>
                <w:szCs w:val="24"/>
              </w:rPr>
              <w:t>7</w:t>
            </w:r>
          </w:p>
        </w:tc>
        <w:tc>
          <w:tcPr>
            <w:tcW w:w="4448" w:type="dxa"/>
            <w:tcBorders>
              <w:top w:val="nil"/>
              <w:left w:val="nil"/>
              <w:bottom w:val="single" w:sz="4" w:space="0" w:color="000000"/>
              <w:right w:val="single" w:sz="4" w:space="0" w:color="000000"/>
            </w:tcBorders>
            <w:shd w:val="clear" w:color="auto" w:fill="FFFFFF"/>
            <w:vAlign w:val="center"/>
          </w:tcPr>
          <w:p w14:paraId="39784AAF" w14:textId="77777777" w:rsidR="00850364" w:rsidRDefault="00297830">
            <w:pPr>
              <w:spacing w:after="0" w:line="240" w:lineRule="auto"/>
              <w:jc w:val="center"/>
              <w:rPr>
                <w:sz w:val="24"/>
                <w:szCs w:val="24"/>
              </w:rPr>
            </w:pPr>
            <w:r>
              <w:rPr>
                <w:sz w:val="24"/>
                <w:szCs w:val="24"/>
              </w:rPr>
              <w:t>1.-2. class</w:t>
            </w:r>
          </w:p>
        </w:tc>
        <w:tc>
          <w:tcPr>
            <w:tcW w:w="2013" w:type="dxa"/>
            <w:tcBorders>
              <w:top w:val="nil"/>
              <w:left w:val="nil"/>
              <w:bottom w:val="single" w:sz="4" w:space="0" w:color="000000"/>
              <w:right w:val="single" w:sz="4" w:space="0" w:color="000000"/>
            </w:tcBorders>
            <w:shd w:val="clear" w:color="auto" w:fill="FFFFFF"/>
            <w:vAlign w:val="center"/>
          </w:tcPr>
          <w:p w14:paraId="56D5FC02" w14:textId="77777777" w:rsidR="00850364" w:rsidRDefault="00297830">
            <w:pPr>
              <w:spacing w:after="0" w:line="240" w:lineRule="auto"/>
              <w:jc w:val="center"/>
              <w:rPr>
                <w:sz w:val="24"/>
                <w:szCs w:val="24"/>
              </w:rPr>
            </w:pPr>
            <w:r>
              <w:rPr>
                <w:sz w:val="24"/>
                <w:szCs w:val="24"/>
              </w:rPr>
              <w:t xml:space="preserve">28.-30.7. </w:t>
            </w:r>
          </w:p>
        </w:tc>
        <w:tc>
          <w:tcPr>
            <w:tcW w:w="1816" w:type="dxa"/>
            <w:tcBorders>
              <w:top w:val="nil"/>
              <w:left w:val="nil"/>
              <w:bottom w:val="single" w:sz="4" w:space="0" w:color="000000"/>
              <w:right w:val="single" w:sz="4" w:space="0" w:color="000000"/>
            </w:tcBorders>
            <w:shd w:val="clear" w:color="auto" w:fill="FFFFFF"/>
            <w:vAlign w:val="center"/>
          </w:tcPr>
          <w:p w14:paraId="6A31A9CC" w14:textId="77777777" w:rsidR="00850364" w:rsidRDefault="00297830">
            <w:pPr>
              <w:spacing w:after="0" w:line="240" w:lineRule="auto"/>
              <w:jc w:val="center"/>
              <w:rPr>
                <w:sz w:val="24"/>
                <w:szCs w:val="24"/>
              </w:rPr>
            </w:pPr>
            <w:r>
              <w:rPr>
                <w:sz w:val="24"/>
                <w:szCs w:val="24"/>
              </w:rPr>
              <w:t>70€</w:t>
            </w:r>
          </w:p>
        </w:tc>
      </w:tr>
    </w:tbl>
    <w:p w14:paraId="10AF6884" w14:textId="77777777" w:rsidR="00850364" w:rsidRDefault="00297830">
      <w:pPr>
        <w:pBdr>
          <w:top w:val="nil"/>
          <w:left w:val="nil"/>
          <w:bottom w:val="nil"/>
          <w:right w:val="nil"/>
          <w:between w:val="nil"/>
        </w:pBdr>
        <w:shd w:val="clear" w:color="auto" w:fill="FFFFFF"/>
        <w:spacing w:before="150" w:after="150" w:line="240" w:lineRule="auto"/>
        <w:jc w:val="both"/>
        <w:rPr>
          <w:rFonts w:ascii="Cambria" w:eastAsia="Cambria" w:hAnsi="Cambria" w:cs="Cambria"/>
          <w:color w:val="000000"/>
          <w:sz w:val="20"/>
          <w:szCs w:val="20"/>
          <w:highlight w:val="white"/>
        </w:rPr>
      </w:pPr>
      <w:r>
        <w:rPr>
          <w:rFonts w:ascii="Cambria" w:eastAsia="Cambria" w:hAnsi="Cambria" w:cs="Cambria"/>
          <w:color w:val="000000"/>
          <w:sz w:val="20"/>
          <w:szCs w:val="20"/>
          <w:highlight w:val="white"/>
        </w:rPr>
        <w:t xml:space="preserve">First sibling costs the whole price, others get 50% discount. </w:t>
      </w:r>
    </w:p>
    <w:p w14:paraId="344958B6" w14:textId="77777777" w:rsidR="00850364" w:rsidRDefault="00850364">
      <w:pPr>
        <w:spacing w:after="0" w:line="240" w:lineRule="auto"/>
        <w:rPr>
          <w:rFonts w:ascii="Cambria" w:eastAsia="Cambria" w:hAnsi="Cambria" w:cs="Cambria"/>
          <w:b/>
          <w:sz w:val="20"/>
          <w:szCs w:val="20"/>
          <w:highlight w:val="white"/>
        </w:rPr>
      </w:pPr>
    </w:p>
    <w:p w14:paraId="7CDCFFE7" w14:textId="77777777" w:rsidR="00850364" w:rsidRDefault="00297830">
      <w:pPr>
        <w:spacing w:after="0" w:line="240" w:lineRule="auto"/>
        <w:rPr>
          <w:rFonts w:ascii="Cambria" w:eastAsia="Cambria" w:hAnsi="Cambria" w:cs="Cambria"/>
          <w:sz w:val="20"/>
          <w:szCs w:val="20"/>
          <w:highlight w:val="white"/>
        </w:rPr>
      </w:pPr>
      <w:r>
        <w:rPr>
          <w:rFonts w:ascii="Cambria" w:eastAsia="Cambria" w:hAnsi="Cambria" w:cs="Cambria"/>
          <w:b/>
          <w:sz w:val="20"/>
          <w:szCs w:val="20"/>
          <w:highlight w:val="white"/>
        </w:rPr>
        <w:t xml:space="preserve">Application period begins on </w:t>
      </w:r>
      <w:proofErr w:type="spellStart"/>
      <w:r>
        <w:rPr>
          <w:rFonts w:ascii="Cambria" w:eastAsia="Cambria" w:hAnsi="Cambria" w:cs="Cambria"/>
          <w:b/>
          <w:sz w:val="20"/>
          <w:szCs w:val="20"/>
          <w:highlight w:val="white"/>
        </w:rPr>
        <w:t>wednesday</w:t>
      </w:r>
      <w:proofErr w:type="spellEnd"/>
      <w:r>
        <w:rPr>
          <w:rFonts w:ascii="Cambria" w:eastAsia="Cambria" w:hAnsi="Cambria" w:cs="Cambria"/>
          <w:b/>
          <w:sz w:val="20"/>
          <w:szCs w:val="20"/>
          <w:highlight w:val="white"/>
        </w:rPr>
        <w:t xml:space="preserve"> the 16</w:t>
      </w:r>
      <w:r>
        <w:rPr>
          <w:rFonts w:ascii="Cambria" w:eastAsia="Cambria" w:hAnsi="Cambria" w:cs="Cambria"/>
          <w:b/>
          <w:sz w:val="20"/>
          <w:szCs w:val="20"/>
          <w:highlight w:val="white"/>
          <w:vertAlign w:val="superscript"/>
        </w:rPr>
        <w:t>th</w:t>
      </w:r>
      <w:r>
        <w:rPr>
          <w:rFonts w:ascii="Cambria" w:eastAsia="Cambria" w:hAnsi="Cambria" w:cs="Cambria"/>
          <w:b/>
          <w:sz w:val="20"/>
          <w:szCs w:val="20"/>
          <w:highlight w:val="white"/>
        </w:rPr>
        <w:t xml:space="preserve"> of April.</w:t>
      </w:r>
      <w:r>
        <w:rPr>
          <w:rFonts w:ascii="Cambria" w:eastAsia="Cambria" w:hAnsi="Cambria" w:cs="Cambria"/>
          <w:sz w:val="20"/>
          <w:szCs w:val="20"/>
          <w:highlight w:val="white"/>
        </w:rPr>
        <w:t xml:space="preserve"> </w:t>
      </w:r>
    </w:p>
    <w:p w14:paraId="45522D30" w14:textId="77777777" w:rsidR="00850364" w:rsidRDefault="00850364">
      <w:pPr>
        <w:spacing w:after="0" w:line="240" w:lineRule="auto"/>
        <w:rPr>
          <w:rFonts w:ascii="Cambria" w:eastAsia="Cambria" w:hAnsi="Cambria" w:cs="Cambria"/>
          <w:sz w:val="20"/>
          <w:szCs w:val="20"/>
          <w:highlight w:val="white"/>
        </w:rPr>
      </w:pPr>
    </w:p>
    <w:p w14:paraId="7C9C7668" w14:textId="77777777" w:rsidR="00850364" w:rsidRDefault="00297830">
      <w:pPr>
        <w:spacing w:after="0" w:line="240" w:lineRule="auto"/>
        <w:rPr>
          <w:rFonts w:ascii="Cambria" w:eastAsia="Cambria" w:hAnsi="Cambria" w:cs="Cambria"/>
          <w:sz w:val="20"/>
          <w:szCs w:val="20"/>
          <w:highlight w:val="white"/>
        </w:rPr>
      </w:pPr>
      <w:r>
        <w:rPr>
          <w:rFonts w:ascii="Cambria" w:eastAsia="Cambria" w:hAnsi="Cambria" w:cs="Cambria"/>
          <w:b/>
          <w:sz w:val="20"/>
          <w:szCs w:val="20"/>
          <w:highlight w:val="white"/>
        </w:rPr>
        <w:t>Application can be made</w:t>
      </w:r>
      <w:r>
        <w:rPr>
          <w:rFonts w:ascii="Cambria" w:eastAsia="Cambria" w:hAnsi="Cambria" w:cs="Cambria"/>
          <w:sz w:val="20"/>
          <w:szCs w:val="20"/>
          <w:highlight w:val="white"/>
        </w:rPr>
        <w:t xml:space="preserve"> </w:t>
      </w:r>
    </w:p>
    <w:p w14:paraId="19776A2C" w14:textId="77777777" w:rsidR="00850364" w:rsidRDefault="00850364">
      <w:pPr>
        <w:spacing w:after="0" w:line="240" w:lineRule="auto"/>
        <w:rPr>
          <w:rFonts w:ascii="Cambria" w:eastAsia="Cambria" w:hAnsi="Cambria" w:cs="Cambria"/>
          <w:sz w:val="20"/>
          <w:szCs w:val="20"/>
          <w:highlight w:val="white"/>
        </w:rPr>
      </w:pPr>
    </w:p>
    <w:p w14:paraId="1530CD2A" w14:textId="77777777" w:rsidR="00850364" w:rsidRDefault="00297830">
      <w:pPr>
        <w:spacing w:after="0" w:line="240" w:lineRule="auto"/>
        <w:rPr>
          <w:rFonts w:ascii="Cambria" w:eastAsia="Cambria" w:hAnsi="Cambria" w:cs="Cambria"/>
          <w:sz w:val="20"/>
          <w:szCs w:val="20"/>
          <w:highlight w:val="white"/>
        </w:rPr>
      </w:pPr>
      <w:r>
        <w:rPr>
          <w:rFonts w:ascii="Cambria" w:eastAsia="Cambria" w:hAnsi="Cambria" w:cs="Cambria"/>
          <w:sz w:val="20"/>
          <w:szCs w:val="20"/>
          <w:highlight w:val="white"/>
        </w:rPr>
        <w:t xml:space="preserve">Online </w:t>
      </w:r>
      <w:hyperlink r:id="rId6">
        <w:r>
          <w:rPr>
            <w:rFonts w:ascii="Cambria" w:eastAsia="Cambria" w:hAnsi="Cambria" w:cs="Cambria"/>
            <w:color w:val="0000FF"/>
            <w:sz w:val="20"/>
            <w:szCs w:val="20"/>
            <w:highlight w:val="white"/>
            <w:u w:val="single"/>
          </w:rPr>
          <w:t>www.seinajoki.fi/kesasiirtola</w:t>
        </w:r>
      </w:hyperlink>
      <w:r>
        <w:rPr>
          <w:rFonts w:ascii="Cambria" w:eastAsia="Cambria" w:hAnsi="Cambria" w:cs="Cambria"/>
          <w:sz w:val="20"/>
          <w:szCs w:val="20"/>
          <w:highlight w:val="white"/>
        </w:rPr>
        <w:t xml:space="preserve"> (only in Finnish) </w:t>
      </w:r>
    </w:p>
    <w:p w14:paraId="0C3B7A0F" w14:textId="77777777" w:rsidR="00850364" w:rsidRDefault="00850364">
      <w:pPr>
        <w:spacing w:after="0" w:line="240" w:lineRule="auto"/>
        <w:rPr>
          <w:rFonts w:ascii="Cambria" w:eastAsia="Cambria" w:hAnsi="Cambria" w:cs="Cambria"/>
          <w:sz w:val="20"/>
          <w:szCs w:val="20"/>
          <w:highlight w:val="white"/>
        </w:rPr>
      </w:pPr>
    </w:p>
    <w:p w14:paraId="60C654F5" w14:textId="77777777" w:rsidR="00850364" w:rsidRDefault="00297830">
      <w:pPr>
        <w:spacing w:after="0" w:line="240" w:lineRule="auto"/>
        <w:rPr>
          <w:rFonts w:ascii="Cambria" w:eastAsia="Cambria" w:hAnsi="Cambria" w:cs="Cambria"/>
          <w:sz w:val="20"/>
          <w:szCs w:val="20"/>
          <w:highlight w:val="white"/>
        </w:rPr>
      </w:pPr>
      <w:r>
        <w:rPr>
          <w:rFonts w:ascii="Cambria" w:eastAsia="Cambria" w:hAnsi="Cambria" w:cs="Cambria"/>
          <w:sz w:val="20"/>
          <w:szCs w:val="20"/>
          <w:highlight w:val="white"/>
        </w:rPr>
        <w:t xml:space="preserve">or </w:t>
      </w:r>
    </w:p>
    <w:p w14:paraId="33B62E18" w14:textId="77777777" w:rsidR="00850364" w:rsidRDefault="00850364">
      <w:pPr>
        <w:spacing w:after="0" w:line="240" w:lineRule="auto"/>
        <w:rPr>
          <w:rFonts w:ascii="Cambria" w:eastAsia="Cambria" w:hAnsi="Cambria" w:cs="Cambria"/>
          <w:sz w:val="20"/>
          <w:szCs w:val="20"/>
          <w:highlight w:val="white"/>
        </w:rPr>
      </w:pPr>
    </w:p>
    <w:p w14:paraId="6F13288E" w14:textId="77777777" w:rsidR="00850364" w:rsidRDefault="00297830">
      <w:pPr>
        <w:spacing w:after="0" w:line="240" w:lineRule="auto"/>
        <w:rPr>
          <w:rFonts w:ascii="Cambria" w:eastAsia="Cambria" w:hAnsi="Cambria" w:cs="Cambria"/>
          <w:sz w:val="20"/>
          <w:szCs w:val="20"/>
          <w:highlight w:val="white"/>
        </w:rPr>
      </w:pPr>
      <w:r>
        <w:rPr>
          <w:rFonts w:ascii="Cambria" w:eastAsia="Cambria" w:hAnsi="Cambria" w:cs="Cambria"/>
          <w:sz w:val="20"/>
          <w:szCs w:val="20"/>
          <w:highlight w:val="white"/>
        </w:rPr>
        <w:t xml:space="preserve">By fulfilling the form attached to this message and then sending a photo of filled form to </w:t>
      </w:r>
      <w:hyperlink r:id="rId7">
        <w:r>
          <w:rPr>
            <w:rFonts w:ascii="Cambria" w:eastAsia="Cambria" w:hAnsi="Cambria" w:cs="Cambria"/>
            <w:color w:val="0000FF"/>
            <w:sz w:val="20"/>
            <w:szCs w:val="20"/>
            <w:highlight w:val="white"/>
            <w:u w:val="single"/>
          </w:rPr>
          <w:t>kessula@seinajoki.fi</w:t>
        </w:r>
      </w:hyperlink>
      <w:r>
        <w:rPr>
          <w:rFonts w:ascii="Cambria" w:eastAsia="Cambria" w:hAnsi="Cambria" w:cs="Cambria"/>
          <w:sz w:val="20"/>
          <w:szCs w:val="20"/>
          <w:highlight w:val="white"/>
        </w:rPr>
        <w:t xml:space="preserve"> or returning it to our mailbox in “</w:t>
      </w:r>
      <w:proofErr w:type="spellStart"/>
      <w:r>
        <w:rPr>
          <w:rFonts w:ascii="Cambria" w:eastAsia="Cambria" w:hAnsi="Cambria" w:cs="Cambria"/>
          <w:sz w:val="20"/>
          <w:szCs w:val="20"/>
          <w:highlight w:val="white"/>
        </w:rPr>
        <w:t>Nuorisokeskus</w:t>
      </w:r>
      <w:proofErr w:type="spellEnd"/>
      <w:r>
        <w:rPr>
          <w:rFonts w:ascii="Cambria" w:eastAsia="Cambria" w:hAnsi="Cambria" w:cs="Cambria"/>
          <w:sz w:val="20"/>
          <w:szCs w:val="20"/>
          <w:highlight w:val="white"/>
        </w:rPr>
        <w:t xml:space="preserve">” </w:t>
      </w:r>
      <w:proofErr w:type="spellStart"/>
      <w:r>
        <w:rPr>
          <w:rFonts w:ascii="Cambria" w:eastAsia="Cambria" w:hAnsi="Cambria" w:cs="Cambria"/>
          <w:sz w:val="20"/>
          <w:szCs w:val="20"/>
          <w:highlight w:val="white"/>
        </w:rPr>
        <w:t>Puskantie</w:t>
      </w:r>
      <w:proofErr w:type="spellEnd"/>
      <w:r>
        <w:rPr>
          <w:rFonts w:ascii="Cambria" w:eastAsia="Cambria" w:hAnsi="Cambria" w:cs="Cambria"/>
          <w:sz w:val="20"/>
          <w:szCs w:val="20"/>
          <w:highlight w:val="white"/>
        </w:rPr>
        <w:t xml:space="preserve"> 3, 60100 SEINÄJOKI.</w:t>
      </w:r>
    </w:p>
    <w:p w14:paraId="4D07C79F" w14:textId="77777777" w:rsidR="00850364" w:rsidRDefault="00297830">
      <w:pPr>
        <w:spacing w:after="0" w:line="240" w:lineRule="auto"/>
        <w:rPr>
          <w:rFonts w:ascii="Cambria" w:eastAsia="Cambria" w:hAnsi="Cambria" w:cs="Cambria"/>
          <w:sz w:val="20"/>
          <w:szCs w:val="20"/>
          <w:highlight w:val="white"/>
        </w:rPr>
      </w:pPr>
      <w:r>
        <w:rPr>
          <w:rFonts w:ascii="Cambria" w:eastAsia="Cambria" w:hAnsi="Cambria" w:cs="Cambria"/>
          <w:sz w:val="20"/>
          <w:szCs w:val="20"/>
          <w:highlight w:val="white"/>
        </w:rPr>
        <w:br/>
      </w:r>
      <w:proofErr w:type="gramStart"/>
      <w:r>
        <w:rPr>
          <w:rFonts w:ascii="Cambria" w:eastAsia="Cambria" w:hAnsi="Cambria" w:cs="Cambria"/>
          <w:b/>
          <w:sz w:val="20"/>
          <w:szCs w:val="20"/>
          <w:highlight w:val="white"/>
        </w:rPr>
        <w:t>Application</w:t>
      </w:r>
      <w:proofErr w:type="gramEnd"/>
      <w:r>
        <w:rPr>
          <w:rFonts w:ascii="Cambria" w:eastAsia="Cambria" w:hAnsi="Cambria" w:cs="Cambria"/>
          <w:b/>
          <w:sz w:val="20"/>
          <w:szCs w:val="20"/>
          <w:highlight w:val="white"/>
        </w:rPr>
        <w:t xml:space="preserve"> period ends on Tuesday the 14</w:t>
      </w:r>
      <w:r>
        <w:rPr>
          <w:rFonts w:ascii="Cambria" w:eastAsia="Cambria" w:hAnsi="Cambria" w:cs="Cambria"/>
          <w:b/>
          <w:sz w:val="20"/>
          <w:szCs w:val="20"/>
          <w:highlight w:val="white"/>
          <w:vertAlign w:val="superscript"/>
        </w:rPr>
        <w:t>th</w:t>
      </w:r>
      <w:r>
        <w:rPr>
          <w:rFonts w:ascii="Cambria" w:eastAsia="Cambria" w:hAnsi="Cambria" w:cs="Cambria"/>
          <w:b/>
          <w:sz w:val="20"/>
          <w:szCs w:val="20"/>
          <w:highlight w:val="white"/>
        </w:rPr>
        <w:t xml:space="preserve"> of May.</w:t>
      </w:r>
    </w:p>
    <w:p w14:paraId="3E81F84D" w14:textId="77777777" w:rsidR="00850364" w:rsidRDefault="00850364">
      <w:pPr>
        <w:spacing w:after="0" w:line="240" w:lineRule="auto"/>
        <w:jc w:val="both"/>
        <w:rPr>
          <w:rFonts w:ascii="Cambria" w:eastAsia="Cambria" w:hAnsi="Cambria" w:cs="Cambria"/>
          <w:b/>
          <w:sz w:val="20"/>
          <w:szCs w:val="20"/>
          <w:highlight w:val="white"/>
        </w:rPr>
      </w:pPr>
    </w:p>
    <w:p w14:paraId="1B1F7E23" w14:textId="77777777" w:rsidR="00850364" w:rsidRDefault="00297830">
      <w:pPr>
        <w:spacing w:after="0" w:line="240" w:lineRule="auto"/>
        <w:jc w:val="both"/>
        <w:rPr>
          <w:rFonts w:ascii="Cambria" w:eastAsia="Cambria" w:hAnsi="Cambria" w:cs="Cambria"/>
          <w:sz w:val="20"/>
          <w:szCs w:val="20"/>
          <w:highlight w:val="white"/>
        </w:rPr>
      </w:pPr>
      <w:r>
        <w:rPr>
          <w:rFonts w:ascii="Cambria" w:eastAsia="Cambria" w:hAnsi="Cambria" w:cs="Cambria"/>
          <w:sz w:val="20"/>
          <w:szCs w:val="20"/>
          <w:highlight w:val="white"/>
        </w:rPr>
        <w:t xml:space="preserve">Applications are handled on first-come-first-served so please </w:t>
      </w:r>
      <w:proofErr w:type="gramStart"/>
      <w:r>
        <w:rPr>
          <w:rFonts w:ascii="Cambria" w:eastAsia="Cambria" w:hAnsi="Cambria" w:cs="Cambria"/>
          <w:sz w:val="20"/>
          <w:szCs w:val="20"/>
          <w:highlight w:val="white"/>
        </w:rPr>
        <w:t>fulfill</w:t>
      </w:r>
      <w:proofErr w:type="gramEnd"/>
      <w:r>
        <w:rPr>
          <w:rFonts w:ascii="Cambria" w:eastAsia="Cambria" w:hAnsi="Cambria" w:cs="Cambria"/>
          <w:sz w:val="20"/>
          <w:szCs w:val="20"/>
          <w:highlight w:val="white"/>
        </w:rPr>
        <w:t xml:space="preserve"> the form as soon as possible.</w:t>
      </w:r>
    </w:p>
    <w:p w14:paraId="2236C83A" w14:textId="77777777" w:rsidR="00850364" w:rsidRDefault="00850364">
      <w:pPr>
        <w:spacing w:after="0" w:line="240" w:lineRule="auto"/>
        <w:jc w:val="both"/>
        <w:rPr>
          <w:rFonts w:ascii="Cambria" w:eastAsia="Cambria" w:hAnsi="Cambria" w:cs="Cambria"/>
          <w:sz w:val="20"/>
          <w:szCs w:val="20"/>
          <w:highlight w:val="white"/>
        </w:rPr>
      </w:pPr>
    </w:p>
    <w:p w14:paraId="2AAC25CC" w14:textId="77777777" w:rsidR="00850364" w:rsidRDefault="00297830">
      <w:pPr>
        <w:spacing w:after="0" w:line="240" w:lineRule="auto"/>
        <w:jc w:val="both"/>
        <w:rPr>
          <w:rFonts w:ascii="Cambria" w:eastAsia="Cambria" w:hAnsi="Cambria" w:cs="Cambria"/>
          <w:sz w:val="20"/>
          <w:szCs w:val="20"/>
          <w:highlight w:val="white"/>
        </w:rPr>
      </w:pPr>
      <w:r>
        <w:rPr>
          <w:rFonts w:ascii="Cambria" w:eastAsia="Cambria" w:hAnsi="Cambria" w:cs="Cambria"/>
          <w:sz w:val="20"/>
          <w:szCs w:val="20"/>
          <w:highlight w:val="white"/>
        </w:rPr>
        <w:t xml:space="preserve">Every accepted applicant will receive a confirmation and info letter </w:t>
      </w:r>
      <w:proofErr w:type="gramStart"/>
      <w:r>
        <w:rPr>
          <w:rFonts w:ascii="Cambria" w:eastAsia="Cambria" w:hAnsi="Cambria" w:cs="Cambria"/>
          <w:sz w:val="20"/>
          <w:szCs w:val="20"/>
          <w:highlight w:val="white"/>
        </w:rPr>
        <w:t>in</w:t>
      </w:r>
      <w:proofErr w:type="gramEnd"/>
      <w:r>
        <w:rPr>
          <w:rFonts w:ascii="Cambria" w:eastAsia="Cambria" w:hAnsi="Cambria" w:cs="Cambria"/>
          <w:sz w:val="20"/>
          <w:szCs w:val="20"/>
          <w:highlight w:val="white"/>
        </w:rPr>
        <w:t xml:space="preserve"> the end of May. </w:t>
      </w:r>
    </w:p>
    <w:p w14:paraId="2932DCF3" w14:textId="77777777" w:rsidR="00850364" w:rsidRDefault="00850364">
      <w:pPr>
        <w:spacing w:after="0" w:line="240" w:lineRule="auto"/>
        <w:jc w:val="both"/>
        <w:rPr>
          <w:rFonts w:ascii="Cambria" w:eastAsia="Cambria" w:hAnsi="Cambria" w:cs="Cambria"/>
          <w:b/>
          <w:sz w:val="20"/>
          <w:szCs w:val="20"/>
          <w:highlight w:val="white"/>
        </w:rPr>
      </w:pPr>
    </w:p>
    <w:p w14:paraId="1F5327F4" w14:textId="77777777" w:rsidR="00850364" w:rsidRDefault="00850364">
      <w:pPr>
        <w:spacing w:after="0" w:line="240" w:lineRule="auto"/>
        <w:jc w:val="both"/>
        <w:rPr>
          <w:rFonts w:ascii="Cambria" w:eastAsia="Cambria" w:hAnsi="Cambria" w:cs="Cambria"/>
          <w:sz w:val="20"/>
          <w:szCs w:val="20"/>
          <w:highlight w:val="white"/>
        </w:rPr>
      </w:pPr>
    </w:p>
    <w:p w14:paraId="54306EAA" w14:textId="77777777" w:rsidR="00850364" w:rsidRDefault="00850364">
      <w:pPr>
        <w:spacing w:after="0" w:line="240" w:lineRule="auto"/>
        <w:jc w:val="both"/>
        <w:rPr>
          <w:rFonts w:ascii="Cambria" w:eastAsia="Cambria" w:hAnsi="Cambria" w:cs="Cambria"/>
          <w:b/>
          <w:sz w:val="20"/>
          <w:szCs w:val="20"/>
          <w:highlight w:val="white"/>
        </w:rPr>
      </w:pPr>
    </w:p>
    <w:p w14:paraId="61126458" w14:textId="77777777" w:rsidR="00850364" w:rsidRDefault="00297830">
      <w:pPr>
        <w:spacing w:after="0" w:line="240" w:lineRule="auto"/>
        <w:jc w:val="both"/>
        <w:rPr>
          <w:rFonts w:ascii="Cambria" w:eastAsia="Cambria" w:hAnsi="Cambria" w:cs="Cambria"/>
          <w:sz w:val="20"/>
          <w:szCs w:val="20"/>
          <w:highlight w:val="white"/>
        </w:rPr>
      </w:pPr>
      <w:r>
        <w:rPr>
          <w:rFonts w:ascii="Cambria" w:eastAsia="Cambria" w:hAnsi="Cambria" w:cs="Cambria"/>
          <w:sz w:val="20"/>
          <w:szCs w:val="20"/>
          <w:highlight w:val="white"/>
        </w:rPr>
        <w:t>Hoping to see you in summer!</w:t>
      </w:r>
    </w:p>
    <w:p w14:paraId="19A07616" w14:textId="77777777" w:rsidR="00850364" w:rsidRDefault="00297830">
      <w:pPr>
        <w:spacing w:after="0" w:line="240" w:lineRule="auto"/>
        <w:jc w:val="both"/>
        <w:rPr>
          <w:rFonts w:ascii="Cambria" w:eastAsia="Cambria" w:hAnsi="Cambria" w:cs="Cambria"/>
          <w:sz w:val="20"/>
          <w:szCs w:val="20"/>
          <w:highlight w:val="white"/>
        </w:rPr>
      </w:pPr>
      <w:r>
        <w:rPr>
          <w:rFonts w:ascii="Cambria" w:eastAsia="Cambria" w:hAnsi="Cambria" w:cs="Cambria"/>
          <w:sz w:val="20"/>
          <w:szCs w:val="20"/>
          <w:highlight w:val="white"/>
        </w:rPr>
        <w:br/>
        <w:t>Best regards,</w:t>
      </w:r>
    </w:p>
    <w:p w14:paraId="3BDEF5F8" w14:textId="77777777" w:rsidR="00850364" w:rsidRDefault="00850364">
      <w:pPr>
        <w:spacing w:after="0" w:line="240" w:lineRule="auto"/>
        <w:jc w:val="both"/>
        <w:rPr>
          <w:rFonts w:ascii="Cambria" w:eastAsia="Cambria" w:hAnsi="Cambria" w:cs="Cambria"/>
          <w:sz w:val="20"/>
          <w:szCs w:val="20"/>
          <w:highlight w:val="white"/>
        </w:rPr>
      </w:pPr>
    </w:p>
    <w:p w14:paraId="738F0BF9" w14:textId="77777777" w:rsidR="00850364" w:rsidRDefault="00297830">
      <w:pPr>
        <w:spacing w:after="0" w:line="240" w:lineRule="auto"/>
        <w:jc w:val="both"/>
        <w:rPr>
          <w:rFonts w:ascii="Cambria" w:eastAsia="Cambria" w:hAnsi="Cambria" w:cs="Cambria"/>
          <w:b/>
          <w:i/>
          <w:highlight w:val="white"/>
        </w:rPr>
      </w:pPr>
      <w:r>
        <w:rPr>
          <w:rFonts w:ascii="Cambria" w:eastAsia="Cambria" w:hAnsi="Cambria" w:cs="Cambria"/>
          <w:b/>
          <w:i/>
          <w:sz w:val="20"/>
          <w:szCs w:val="20"/>
          <w:highlight w:val="white"/>
        </w:rPr>
        <w:t>Staff of Kessula</w:t>
      </w:r>
      <w:r>
        <w:br w:type="page"/>
      </w:r>
    </w:p>
    <w:p w14:paraId="51CB4A57" w14:textId="77777777" w:rsidR="00850364" w:rsidRDefault="00850364">
      <w:pPr>
        <w:spacing w:after="0" w:line="240" w:lineRule="auto"/>
        <w:jc w:val="both"/>
        <w:rPr>
          <w:rFonts w:ascii="Cambria" w:eastAsia="Cambria" w:hAnsi="Cambria" w:cs="Cambria"/>
        </w:rPr>
      </w:pPr>
    </w:p>
    <w:p w14:paraId="7EEFC13F" w14:textId="77777777" w:rsidR="00850364" w:rsidRDefault="00850364">
      <w:pPr>
        <w:spacing w:after="0" w:line="240" w:lineRule="auto"/>
        <w:jc w:val="both"/>
        <w:rPr>
          <w:rFonts w:ascii="Cambria" w:eastAsia="Cambria" w:hAnsi="Cambria" w:cs="Cambria"/>
        </w:rPr>
      </w:pPr>
    </w:p>
    <w:p w14:paraId="4ED57F54" w14:textId="77777777" w:rsidR="00850364" w:rsidRDefault="00297830">
      <w:pPr>
        <w:spacing w:after="0" w:line="240" w:lineRule="auto"/>
        <w:rPr>
          <w:rFonts w:ascii="Cambria" w:eastAsia="Cambria" w:hAnsi="Cambria" w:cs="Cambria"/>
          <w:b/>
        </w:rPr>
      </w:pPr>
      <w:r>
        <w:rPr>
          <w:rFonts w:ascii="Cambria" w:eastAsia="Cambria" w:hAnsi="Cambria" w:cs="Cambria"/>
          <w:b/>
        </w:rPr>
        <w:t>APPLICATION FORM FOR SUMMERCAMPS 2025/CITY OF SEINÄJOKI</w:t>
      </w:r>
    </w:p>
    <w:p w14:paraId="6F8293A7" w14:textId="77777777" w:rsidR="00850364" w:rsidRDefault="00850364">
      <w:pPr>
        <w:spacing w:after="0"/>
        <w:rPr>
          <w:rFonts w:ascii="Cambria" w:eastAsia="Cambria" w:hAnsi="Cambria" w:cs="Cambria"/>
        </w:rPr>
      </w:pPr>
    </w:p>
    <w:p w14:paraId="7F675B36" w14:textId="77777777" w:rsidR="00850364" w:rsidRDefault="00297830">
      <w:pPr>
        <w:spacing w:after="0"/>
        <w:rPr>
          <w:rFonts w:ascii="Cambria" w:eastAsia="Cambria" w:hAnsi="Cambria" w:cs="Cambria"/>
        </w:rPr>
      </w:pPr>
      <w:r>
        <w:rPr>
          <w:rFonts w:ascii="Cambria" w:eastAsia="Cambria" w:hAnsi="Cambria" w:cs="Cambria"/>
        </w:rPr>
        <w:t>Child’s name</w:t>
      </w:r>
      <w:r>
        <w:rPr>
          <w:rFonts w:ascii="AngsanaUPC" w:eastAsia="AngsanaUPC" w:hAnsi="AngsanaUPC" w:cs="AngsanaUPC"/>
        </w:rPr>
        <w:t>: _____________________________________________________________________________________________________________________</w:t>
      </w:r>
    </w:p>
    <w:p w14:paraId="3B231609" w14:textId="77777777" w:rsidR="00850364" w:rsidRDefault="00850364">
      <w:pPr>
        <w:spacing w:after="0"/>
        <w:rPr>
          <w:rFonts w:ascii="Cambria" w:eastAsia="Cambria" w:hAnsi="Cambria" w:cs="Cambria"/>
        </w:rPr>
      </w:pPr>
    </w:p>
    <w:p w14:paraId="4C113501" w14:textId="77777777" w:rsidR="00850364" w:rsidRDefault="00297830">
      <w:pPr>
        <w:spacing w:after="0"/>
        <w:rPr>
          <w:rFonts w:ascii="AngsanaUPC" w:eastAsia="AngsanaUPC" w:hAnsi="AngsanaUPC" w:cs="AngsanaUPC"/>
        </w:rPr>
      </w:pPr>
      <w:r>
        <w:rPr>
          <w:rFonts w:ascii="Cambria" w:eastAsia="Cambria" w:hAnsi="Cambria" w:cs="Cambria"/>
        </w:rPr>
        <w:t xml:space="preserve">Child’s date of birth DD.MM.YYYY or Finnish social security number: </w:t>
      </w:r>
      <w:r>
        <w:rPr>
          <w:rFonts w:ascii="AngsanaUPC" w:eastAsia="AngsanaUPC" w:hAnsi="AngsanaUPC" w:cs="AngsanaUPC"/>
        </w:rPr>
        <w:t>____________________________________________________</w:t>
      </w:r>
    </w:p>
    <w:p w14:paraId="4B2B4A1E" w14:textId="77777777" w:rsidR="00850364" w:rsidRDefault="00850364">
      <w:pPr>
        <w:spacing w:after="0"/>
        <w:rPr>
          <w:rFonts w:ascii="Cambria" w:eastAsia="Cambria" w:hAnsi="Cambria" w:cs="Cambria"/>
        </w:rPr>
      </w:pPr>
    </w:p>
    <w:p w14:paraId="56C74A2C" w14:textId="77777777" w:rsidR="00850364" w:rsidRDefault="00297830">
      <w:pPr>
        <w:spacing w:after="0"/>
        <w:rPr>
          <w:rFonts w:ascii="AngsanaUPC" w:eastAsia="AngsanaUPC" w:hAnsi="AngsanaUPC" w:cs="AngsanaUPC"/>
        </w:rPr>
      </w:pPr>
      <w:r>
        <w:rPr>
          <w:rFonts w:ascii="Cambria" w:eastAsia="Cambria" w:hAnsi="Cambria" w:cs="Cambria"/>
        </w:rPr>
        <w:t xml:space="preserve">First option camp n:o </w:t>
      </w:r>
      <w:r>
        <w:rPr>
          <w:rFonts w:ascii="AngsanaUPC" w:eastAsia="AngsanaUPC" w:hAnsi="AngsanaUPC" w:cs="AngsanaUPC"/>
        </w:rPr>
        <w:t>___________________________________</w:t>
      </w:r>
      <w:r>
        <w:rPr>
          <w:rFonts w:ascii="Cambria" w:eastAsia="Cambria" w:hAnsi="Cambria" w:cs="Cambria"/>
        </w:rPr>
        <w:t>Second option camp n:o</w:t>
      </w:r>
      <w:r>
        <w:rPr>
          <w:rFonts w:ascii="AngsanaUPC" w:eastAsia="AngsanaUPC" w:hAnsi="AngsanaUPC" w:cs="AngsanaUPC"/>
        </w:rPr>
        <w:t xml:space="preserve"> ________________________________________</w:t>
      </w:r>
    </w:p>
    <w:p w14:paraId="36755BB1" w14:textId="77777777" w:rsidR="00850364" w:rsidRDefault="00850364">
      <w:pPr>
        <w:pBdr>
          <w:top w:val="nil"/>
          <w:left w:val="nil"/>
          <w:bottom w:val="nil"/>
          <w:right w:val="nil"/>
          <w:between w:val="nil"/>
        </w:pBdr>
        <w:spacing w:after="0"/>
        <w:ind w:left="360"/>
        <w:rPr>
          <w:rFonts w:ascii="AngsanaUPC" w:eastAsia="AngsanaUPC" w:hAnsi="AngsanaUPC" w:cs="AngsanaUPC"/>
          <w:color w:val="000000"/>
        </w:rPr>
      </w:pPr>
    </w:p>
    <w:p w14:paraId="4F4B69BF" w14:textId="77777777" w:rsidR="00850364" w:rsidRDefault="00297830">
      <w:pPr>
        <w:spacing w:after="0"/>
        <w:rPr>
          <w:rFonts w:ascii="AngsanaUPC" w:eastAsia="AngsanaUPC" w:hAnsi="AngsanaUPC" w:cs="AngsanaUPC"/>
        </w:rPr>
      </w:pPr>
      <w:r>
        <w:rPr>
          <w:rFonts w:ascii="Cambria" w:eastAsia="Cambria" w:hAnsi="Cambria" w:cs="Cambria"/>
        </w:rPr>
        <w:t xml:space="preserve">Possible allergies and/or special diets: </w:t>
      </w:r>
      <w:r>
        <w:rPr>
          <w:rFonts w:ascii="AngsanaUPC" w:eastAsia="AngsanaUPC" w:hAnsi="AngsanaUPC" w:cs="AngsanaUP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ngsanaUPC" w:eastAsia="AngsanaUPC" w:hAnsi="AngsanaUPC" w:cs="AngsanaUPC"/>
        </w:rPr>
        <w:t>_______________________________________________</w:t>
      </w:r>
    </w:p>
    <w:p w14:paraId="1B249310" w14:textId="77777777" w:rsidR="00850364" w:rsidRDefault="00850364">
      <w:pPr>
        <w:spacing w:after="0"/>
        <w:rPr>
          <w:rFonts w:ascii="Cambria" w:eastAsia="Cambria" w:hAnsi="Cambria" w:cs="Cambria"/>
        </w:rPr>
      </w:pPr>
    </w:p>
    <w:p w14:paraId="652A9C02" w14:textId="77777777" w:rsidR="00850364" w:rsidRDefault="00297830">
      <w:pPr>
        <w:spacing w:after="0"/>
        <w:rPr>
          <w:rFonts w:ascii="Cambria" w:eastAsia="Cambria" w:hAnsi="Cambria" w:cs="Cambria"/>
        </w:rPr>
      </w:pPr>
      <w:r>
        <w:rPr>
          <w:rFonts w:ascii="Cambria" w:eastAsia="Cambria" w:hAnsi="Cambria" w:cs="Cambria"/>
        </w:rPr>
        <w:t>Possible diseases and/or medications:</w:t>
      </w:r>
    </w:p>
    <w:p w14:paraId="2EAFF8B5" w14:textId="77777777" w:rsidR="00850364" w:rsidRDefault="00297830">
      <w:pPr>
        <w:spacing w:after="0"/>
        <w:rPr>
          <w:rFonts w:ascii="AngsanaUPC" w:eastAsia="AngsanaUPC" w:hAnsi="AngsanaUPC" w:cs="AngsanaUPC"/>
        </w:rPr>
      </w:pPr>
      <w:r>
        <w:rPr>
          <w:rFonts w:ascii="AngsanaUPC" w:eastAsia="AngsanaUPC" w:hAnsi="AngsanaUPC" w:cs="AngsanaUP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ngsanaUPC" w:eastAsia="AngsanaUPC" w:hAnsi="AngsanaUPC" w:cs="AngsanaUPC"/>
        </w:rPr>
        <w:t>________________________________________________</w:t>
      </w:r>
    </w:p>
    <w:p w14:paraId="2FE4F486" w14:textId="77777777" w:rsidR="00850364" w:rsidRDefault="00850364">
      <w:pPr>
        <w:spacing w:after="0"/>
        <w:rPr>
          <w:rFonts w:ascii="Cambria" w:eastAsia="Cambria" w:hAnsi="Cambria" w:cs="Cambria"/>
        </w:rPr>
      </w:pPr>
    </w:p>
    <w:p w14:paraId="7D857811" w14:textId="77777777" w:rsidR="00850364" w:rsidRDefault="00297830">
      <w:pPr>
        <w:spacing w:after="0"/>
        <w:rPr>
          <w:rFonts w:ascii="Cambria" w:eastAsia="Cambria" w:hAnsi="Cambria" w:cs="Cambria"/>
        </w:rPr>
      </w:pPr>
      <w:r>
        <w:rPr>
          <w:rFonts w:ascii="Cambria" w:eastAsia="Cambria" w:hAnsi="Cambria" w:cs="Cambria"/>
        </w:rPr>
        <w:t>More information:</w:t>
      </w:r>
    </w:p>
    <w:p w14:paraId="045C17A5" w14:textId="77777777" w:rsidR="00850364" w:rsidRDefault="00297830">
      <w:pPr>
        <w:spacing w:after="0"/>
        <w:rPr>
          <w:rFonts w:ascii="AngsanaUPC" w:eastAsia="AngsanaUPC" w:hAnsi="AngsanaUPC" w:cs="AngsanaUPC"/>
        </w:rPr>
      </w:pPr>
      <w:r>
        <w:rPr>
          <w:rFonts w:ascii="AngsanaUPC" w:eastAsia="AngsanaUPC" w:hAnsi="AngsanaUPC" w:cs="AngsanaUP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03C4F8" w14:textId="77777777" w:rsidR="00850364" w:rsidRDefault="00297830">
      <w:pPr>
        <w:spacing w:after="0"/>
        <w:rPr>
          <w:rFonts w:ascii="AngsanaUPC" w:eastAsia="AngsanaUPC" w:hAnsi="AngsanaUPC" w:cs="AngsanaUPC"/>
        </w:rPr>
      </w:pPr>
      <w:r>
        <w:rPr>
          <w:rFonts w:ascii="Cambria" w:eastAsia="Cambria" w:hAnsi="Cambria" w:cs="Cambria"/>
        </w:rPr>
        <w:br/>
        <w:t>Guardian’s name</w:t>
      </w:r>
      <w:r>
        <w:rPr>
          <w:rFonts w:ascii="AngsanaUPC" w:eastAsia="AngsanaUPC" w:hAnsi="AngsanaUPC" w:cs="AngsanaUPC"/>
        </w:rPr>
        <w:t>: _____________________________________________________________________________________________________________________</w:t>
      </w:r>
    </w:p>
    <w:p w14:paraId="17A8487F" w14:textId="77777777" w:rsidR="00850364" w:rsidRDefault="00850364">
      <w:pPr>
        <w:spacing w:after="0"/>
        <w:rPr>
          <w:rFonts w:ascii="Cambria" w:eastAsia="Cambria" w:hAnsi="Cambria" w:cs="Cambria"/>
        </w:rPr>
      </w:pPr>
    </w:p>
    <w:p w14:paraId="2DF1E0EB" w14:textId="77777777" w:rsidR="00850364" w:rsidRDefault="00297830">
      <w:pPr>
        <w:spacing w:after="0"/>
        <w:rPr>
          <w:rFonts w:ascii="Cambria" w:eastAsia="Cambria" w:hAnsi="Cambria" w:cs="Cambria"/>
        </w:rPr>
      </w:pPr>
      <w:r>
        <w:rPr>
          <w:rFonts w:ascii="Cambria" w:eastAsia="Cambria" w:hAnsi="Cambria" w:cs="Cambria"/>
        </w:rPr>
        <w:t xml:space="preserve">Guardian’s date of birth DD.MM.YYYY or Finnish social security </w:t>
      </w:r>
      <w:proofErr w:type="gramStart"/>
      <w:r>
        <w:rPr>
          <w:rFonts w:ascii="Cambria" w:eastAsia="Cambria" w:hAnsi="Cambria" w:cs="Cambria"/>
        </w:rPr>
        <w:t>number:</w:t>
      </w:r>
      <w:r>
        <w:rPr>
          <w:rFonts w:ascii="AngsanaUPC" w:eastAsia="AngsanaUPC" w:hAnsi="AngsanaUPC" w:cs="AngsanaUPC"/>
        </w:rPr>
        <w:t>_</w:t>
      </w:r>
      <w:proofErr w:type="gramEnd"/>
      <w:r>
        <w:rPr>
          <w:rFonts w:ascii="AngsanaUPC" w:eastAsia="AngsanaUPC" w:hAnsi="AngsanaUPC" w:cs="AngsanaUPC"/>
        </w:rPr>
        <w:t>______________________________________________</w:t>
      </w:r>
    </w:p>
    <w:p w14:paraId="334E545D" w14:textId="77777777" w:rsidR="00850364" w:rsidRDefault="00850364">
      <w:pPr>
        <w:spacing w:after="0"/>
        <w:rPr>
          <w:rFonts w:ascii="Cambria" w:eastAsia="Cambria" w:hAnsi="Cambria" w:cs="Cambria"/>
        </w:rPr>
      </w:pPr>
    </w:p>
    <w:p w14:paraId="5F074814" w14:textId="77777777" w:rsidR="00850364" w:rsidRDefault="00297830">
      <w:pPr>
        <w:spacing w:after="0"/>
        <w:rPr>
          <w:rFonts w:ascii="Cambria" w:eastAsia="Cambria" w:hAnsi="Cambria" w:cs="Cambria"/>
        </w:rPr>
      </w:pPr>
      <w:r>
        <w:rPr>
          <w:rFonts w:ascii="Cambria" w:eastAsia="Cambria" w:hAnsi="Cambria" w:cs="Cambria"/>
        </w:rPr>
        <w:t xml:space="preserve">Guardian’s phone </w:t>
      </w:r>
      <w:proofErr w:type="gramStart"/>
      <w:r>
        <w:rPr>
          <w:rFonts w:ascii="Cambria" w:eastAsia="Cambria" w:hAnsi="Cambria" w:cs="Cambria"/>
        </w:rPr>
        <w:t>number:</w:t>
      </w:r>
      <w:r>
        <w:rPr>
          <w:rFonts w:ascii="AngsanaUPC" w:eastAsia="AngsanaUPC" w:hAnsi="AngsanaUPC" w:cs="AngsanaUPC"/>
        </w:rPr>
        <w:t>_</w:t>
      </w:r>
      <w:proofErr w:type="gramEnd"/>
      <w:r>
        <w:rPr>
          <w:rFonts w:ascii="AngsanaUPC" w:eastAsia="AngsanaUPC" w:hAnsi="AngsanaUPC" w:cs="AngsanaUPC"/>
        </w:rPr>
        <w:t>________________________________________________________________________________________________________</w:t>
      </w:r>
    </w:p>
    <w:p w14:paraId="35650E5E" w14:textId="77777777" w:rsidR="00850364" w:rsidRDefault="00850364">
      <w:pPr>
        <w:spacing w:after="0"/>
        <w:rPr>
          <w:rFonts w:ascii="Cambria" w:eastAsia="Cambria" w:hAnsi="Cambria" w:cs="Cambria"/>
        </w:rPr>
      </w:pPr>
    </w:p>
    <w:p w14:paraId="00E50398" w14:textId="77777777" w:rsidR="00850364" w:rsidRDefault="00297830">
      <w:pPr>
        <w:spacing w:after="0"/>
        <w:rPr>
          <w:rFonts w:ascii="Cambria" w:eastAsia="Cambria" w:hAnsi="Cambria" w:cs="Cambria"/>
        </w:rPr>
      </w:pPr>
      <w:r>
        <w:rPr>
          <w:rFonts w:ascii="Cambria" w:eastAsia="Cambria" w:hAnsi="Cambria" w:cs="Cambria"/>
        </w:rPr>
        <w:t xml:space="preserve">Guardian’s </w:t>
      </w:r>
      <w:proofErr w:type="gramStart"/>
      <w:r>
        <w:rPr>
          <w:rFonts w:ascii="Cambria" w:eastAsia="Cambria" w:hAnsi="Cambria" w:cs="Cambria"/>
        </w:rPr>
        <w:t>email-address</w:t>
      </w:r>
      <w:proofErr w:type="gramEnd"/>
      <w:r>
        <w:rPr>
          <w:rFonts w:ascii="AngsanaUPC" w:eastAsia="AngsanaUPC" w:hAnsi="AngsanaUPC" w:cs="AngsanaUPC"/>
        </w:rPr>
        <w:t>: _________________________________________________________________________________________________________</w:t>
      </w:r>
    </w:p>
    <w:p w14:paraId="6CC790B8" w14:textId="77777777" w:rsidR="00850364" w:rsidRDefault="00850364">
      <w:pPr>
        <w:spacing w:after="0"/>
        <w:rPr>
          <w:rFonts w:ascii="Cambria" w:eastAsia="Cambria" w:hAnsi="Cambria" w:cs="Cambria"/>
        </w:rPr>
      </w:pPr>
    </w:p>
    <w:p w14:paraId="3F07CD05" w14:textId="77777777" w:rsidR="00850364" w:rsidRDefault="00297830">
      <w:pPr>
        <w:spacing w:after="0"/>
        <w:rPr>
          <w:rFonts w:ascii="AngsanaUPC" w:eastAsia="AngsanaUPC" w:hAnsi="AngsanaUPC" w:cs="AngsanaUPC"/>
        </w:rPr>
      </w:pPr>
      <w:r>
        <w:rPr>
          <w:rFonts w:ascii="Cambria" w:eastAsia="Cambria" w:hAnsi="Cambria" w:cs="Cambria"/>
        </w:rPr>
        <w:t xml:space="preserve">Post address for info letter and invoice: </w:t>
      </w:r>
      <w:r>
        <w:rPr>
          <w:rFonts w:ascii="AngsanaUPC" w:eastAsia="AngsanaUPC" w:hAnsi="AngsanaUPC" w:cs="AngsanaUP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5106AB" w14:textId="77777777" w:rsidR="00850364" w:rsidRDefault="00850364">
      <w:pPr>
        <w:spacing w:after="0"/>
        <w:rPr>
          <w:rFonts w:ascii="Cambria" w:eastAsia="Cambria" w:hAnsi="Cambria" w:cs="Cambria"/>
        </w:rPr>
      </w:pPr>
    </w:p>
    <w:p w14:paraId="24799D66" w14:textId="77777777" w:rsidR="00850364" w:rsidRDefault="00297830">
      <w:pPr>
        <w:spacing w:after="0"/>
        <w:rPr>
          <w:rFonts w:ascii="Cambria" w:eastAsia="Cambria" w:hAnsi="Cambria" w:cs="Cambria"/>
        </w:rPr>
      </w:pPr>
      <w:r>
        <w:rPr>
          <w:rFonts w:ascii="Cambria" w:eastAsia="Cambria" w:hAnsi="Cambria" w:cs="Cambria"/>
        </w:rPr>
        <w:t>Is it okay to publish photos and videos from your child in Instagram/Facebook (round): YES / NO</w:t>
      </w:r>
    </w:p>
    <w:p w14:paraId="68980C46" w14:textId="77777777" w:rsidR="00850364" w:rsidRDefault="00850364">
      <w:pPr>
        <w:spacing w:after="0"/>
        <w:rPr>
          <w:rFonts w:ascii="Cambria" w:eastAsia="Cambria" w:hAnsi="Cambria" w:cs="Cambria"/>
        </w:rPr>
      </w:pPr>
    </w:p>
    <w:p w14:paraId="2C1BB871" w14:textId="77777777" w:rsidR="00850364" w:rsidRDefault="00850364">
      <w:pPr>
        <w:spacing w:after="0"/>
        <w:rPr>
          <w:rFonts w:ascii="Cambria" w:eastAsia="Cambria" w:hAnsi="Cambria" w:cs="Cambria"/>
        </w:rPr>
      </w:pPr>
    </w:p>
    <w:p w14:paraId="3E7F86D1" w14:textId="77777777" w:rsidR="00850364" w:rsidRDefault="00297830">
      <w:pPr>
        <w:spacing w:after="0"/>
        <w:jc w:val="both"/>
        <w:rPr>
          <w:rFonts w:ascii="Cambria" w:eastAsia="Cambria" w:hAnsi="Cambria" w:cs="Cambria"/>
        </w:rPr>
      </w:pPr>
      <w:r>
        <w:rPr>
          <w:rFonts w:ascii="Cambria" w:eastAsia="Cambria" w:hAnsi="Cambria" w:cs="Cambria"/>
        </w:rPr>
        <w:t xml:space="preserve">PLEASE FULFILL THIS FORM CAREFULLY. SEND A COPY OR PHOTO OF THIS FORM TO </w:t>
      </w:r>
      <w:hyperlink r:id="rId8">
        <w:r>
          <w:rPr>
            <w:rFonts w:ascii="Cambria" w:eastAsia="Cambria" w:hAnsi="Cambria" w:cs="Cambria"/>
            <w:color w:val="0000FF"/>
            <w:u w:val="single"/>
          </w:rPr>
          <w:t>KESSULA@SEINAJOKI.FI</w:t>
        </w:r>
      </w:hyperlink>
      <w:r>
        <w:rPr>
          <w:rFonts w:ascii="Cambria" w:eastAsia="Cambria" w:hAnsi="Cambria" w:cs="Cambria"/>
        </w:rPr>
        <w:t xml:space="preserve"> AS SOON AS POSSIBLE. YOU CAN ALSO RETURN THE FILLED FORM </w:t>
      </w:r>
      <w:proofErr w:type="gramStart"/>
      <w:r>
        <w:rPr>
          <w:rFonts w:ascii="Cambria" w:eastAsia="Cambria" w:hAnsi="Cambria" w:cs="Cambria"/>
        </w:rPr>
        <w:t>TO ”NUORISOKESKUS</w:t>
      </w:r>
      <w:proofErr w:type="gramEnd"/>
      <w:r>
        <w:rPr>
          <w:rFonts w:ascii="Cambria" w:eastAsia="Cambria" w:hAnsi="Cambria" w:cs="Cambria"/>
        </w:rPr>
        <w:t>” AT PUSKANTIE 3, 60100 SEINÄJOKI.</w:t>
      </w:r>
    </w:p>
    <w:p w14:paraId="3D63C981" w14:textId="77777777" w:rsidR="00850364" w:rsidRDefault="00850364">
      <w:pPr>
        <w:spacing w:after="0"/>
        <w:rPr>
          <w:rFonts w:ascii="Cambria" w:eastAsia="Cambria" w:hAnsi="Cambria" w:cs="Cambria"/>
        </w:rPr>
      </w:pPr>
      <w:bookmarkStart w:id="0" w:name="_heading=h.gjdgxs" w:colFirst="0" w:colLast="0"/>
      <w:bookmarkEnd w:id="0"/>
    </w:p>
    <w:sectPr w:rsidR="00850364">
      <w:pgSz w:w="11906" w:h="16838"/>
      <w:pgMar w:top="284" w:right="567" w:bottom="284" w:left="1134"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1184E53-2036-4A59-9073-35009C811954}"/>
    <w:embedBold r:id="rId2" w:fontKey="{8EC262C2-E372-461A-A1B4-2D857F7B19D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75214427-F29F-4D2D-A69D-D8E3FEBFDCC1}"/>
    <w:embedItalic r:id="rId4" w:fontKey="{4982D726-6574-4983-A666-0F5853FB9A6D}"/>
  </w:font>
  <w:font w:name="Cambria">
    <w:panose1 w:val="02040503050406030204"/>
    <w:charset w:val="00"/>
    <w:family w:val="roman"/>
    <w:pitch w:val="variable"/>
    <w:sig w:usb0="E00006FF" w:usb1="420024FF" w:usb2="02000000" w:usb3="00000000" w:csb0="0000019F" w:csb1="00000000"/>
    <w:embedRegular r:id="rId5" w:fontKey="{F212781E-9D3A-4AFC-80C2-C9A893E3168C}"/>
    <w:embedBold r:id="rId6" w:fontKey="{06504AE9-7613-477C-917C-3BB598AC8C69}"/>
    <w:embedBoldItalic r:id="rId7" w:fontKey="{B7DFED71-6970-4BCA-A01D-6706F0DB5094}"/>
  </w:font>
  <w:font w:name="Noto Sans Symbols">
    <w:charset w:val="00"/>
    <w:family w:val="auto"/>
    <w:pitch w:val="default"/>
    <w:embedRegular r:id="rId8" w:fontKey="{7E6B86E3-B158-4FBA-AA85-EE9506605281}"/>
  </w:font>
  <w:font w:name="AngsanaUPC">
    <w:charset w:val="DE"/>
    <w:family w:val="roman"/>
    <w:pitch w:val="variable"/>
    <w:sig w:usb0="81000003" w:usb1="00000000" w:usb2="00000000" w:usb3="00000000" w:csb0="00010001" w:csb1="00000000"/>
    <w:embedRegular r:id="rId9" w:fontKey="{B3F8F496-F10E-430C-8A4F-C2BFE925AFB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364"/>
    <w:rsid w:val="00297830"/>
    <w:rsid w:val="00850364"/>
    <w:rsid w:val="00E26B6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DA06D"/>
  <w15:docId w15:val="{B9A9DADA-CFED-4C7A-B19B-57EE7F83D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fi-F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80" w:after="120"/>
      <w:outlineLvl w:val="0"/>
    </w:pPr>
    <w:rPr>
      <w:b/>
      <w:sz w:val="48"/>
      <w:szCs w:val="48"/>
    </w:rPr>
  </w:style>
  <w:style w:type="paragraph" w:styleId="Otsikko2">
    <w:name w:val="heading 2"/>
    <w:basedOn w:val="Normaali"/>
    <w:next w:val="Normaali"/>
    <w:uiPriority w:val="9"/>
    <w:semiHidden/>
    <w:unhideWhenUsed/>
    <w:qFormat/>
    <w:pPr>
      <w:keepNext/>
      <w:keepLines/>
      <w:spacing w:before="360" w:after="80"/>
      <w:outlineLvl w:val="1"/>
    </w:pPr>
    <w:rPr>
      <w:b/>
      <w:sz w:val="36"/>
      <w:szCs w:val="36"/>
    </w:rPr>
  </w:style>
  <w:style w:type="paragraph" w:styleId="Otsikko3">
    <w:name w:val="heading 3"/>
    <w:basedOn w:val="Normaali"/>
    <w:next w:val="Normaali"/>
    <w:uiPriority w:val="9"/>
    <w:semiHidden/>
    <w:unhideWhenUsed/>
    <w:qFormat/>
    <w:pPr>
      <w:keepNext/>
      <w:keepLines/>
      <w:spacing w:before="280" w:after="80"/>
      <w:outlineLvl w:val="2"/>
    </w:pPr>
    <w:rPr>
      <w:b/>
      <w:sz w:val="28"/>
      <w:szCs w:val="28"/>
    </w:rPr>
  </w:style>
  <w:style w:type="paragraph" w:styleId="Otsikko4">
    <w:name w:val="heading 4"/>
    <w:basedOn w:val="Normaali"/>
    <w:next w:val="Normaali"/>
    <w:uiPriority w:val="9"/>
    <w:semiHidden/>
    <w:unhideWhenUsed/>
    <w:qFormat/>
    <w:pPr>
      <w:keepNext/>
      <w:keepLines/>
      <w:spacing w:before="240" w:after="40"/>
      <w:outlineLvl w:val="3"/>
    </w:pPr>
    <w:rPr>
      <w:b/>
      <w:sz w:val="24"/>
      <w:szCs w:val="24"/>
    </w:rPr>
  </w:style>
  <w:style w:type="paragraph" w:styleId="Otsikko5">
    <w:name w:val="heading 5"/>
    <w:basedOn w:val="Normaali"/>
    <w:next w:val="Normaali"/>
    <w:uiPriority w:val="9"/>
    <w:semiHidden/>
    <w:unhideWhenUsed/>
    <w:qFormat/>
    <w:pPr>
      <w:keepNext/>
      <w:keepLines/>
      <w:spacing w:before="220" w:after="40"/>
      <w:outlineLvl w:val="4"/>
    </w:pPr>
    <w:rPr>
      <w:b/>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ulukkoRuudukko">
    <w:name w:val="Table Grid"/>
    <w:basedOn w:val="Normaalitaulukko"/>
    <w:uiPriority w:val="59"/>
    <w:rsid w:val="004D3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4D3F1D"/>
    <w:pPr>
      <w:ind w:left="720"/>
      <w:contextualSpacing/>
    </w:pPr>
  </w:style>
  <w:style w:type="character" w:styleId="Hyperlinkki">
    <w:name w:val="Hyperlink"/>
    <w:basedOn w:val="Kappaleenoletusfontti"/>
    <w:uiPriority w:val="99"/>
    <w:unhideWhenUsed/>
    <w:rsid w:val="007C5D75"/>
    <w:rPr>
      <w:color w:val="0000FF" w:themeColor="hyperlink"/>
      <w:u w:val="single"/>
    </w:rPr>
  </w:style>
  <w:style w:type="character" w:styleId="AvattuHyperlinkki">
    <w:name w:val="FollowedHyperlink"/>
    <w:basedOn w:val="Kappaleenoletusfontti"/>
    <w:uiPriority w:val="99"/>
    <w:semiHidden/>
    <w:unhideWhenUsed/>
    <w:rsid w:val="00F10843"/>
    <w:rPr>
      <w:color w:val="800080" w:themeColor="followedHyperlink"/>
      <w:u w:val="single"/>
    </w:rPr>
  </w:style>
  <w:style w:type="paragraph" w:styleId="NormaaliWWW">
    <w:name w:val="Normal (Web)"/>
    <w:basedOn w:val="Normaali"/>
    <w:uiPriority w:val="99"/>
    <w:unhideWhenUsed/>
    <w:rsid w:val="00051C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tkaisematonmaininta1">
    <w:name w:val="Ratkaisematon maininta1"/>
    <w:basedOn w:val="Kappaleenoletusfontti"/>
    <w:uiPriority w:val="99"/>
    <w:semiHidden/>
    <w:unhideWhenUsed/>
    <w:rsid w:val="004D3492"/>
    <w:rPr>
      <w:color w:val="605E5C"/>
      <w:shd w:val="clear" w:color="auto" w:fill="E1DFDD"/>
    </w:rPr>
  </w:style>
  <w:style w:type="character" w:customStyle="1" w:styleId="Ratkaisematonmaininta2">
    <w:name w:val="Ratkaisematon maininta2"/>
    <w:basedOn w:val="Kappaleenoletusfontti"/>
    <w:uiPriority w:val="99"/>
    <w:semiHidden/>
    <w:unhideWhenUsed/>
    <w:rsid w:val="001D30B3"/>
    <w:rPr>
      <w:color w:val="605E5C"/>
      <w:shd w:val="clear" w:color="auto" w:fill="E1DFDD"/>
    </w:rPr>
  </w:style>
  <w:style w:type="paragraph" w:styleId="Alaotsikko">
    <w:name w:val="Subtitle"/>
    <w:basedOn w:val="Normaali"/>
    <w:next w:val="Normaali"/>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70" w:type="dxa"/>
        <w:bottom w:w="0" w:type="dxa"/>
        <w:right w:w="70"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ESSULA@SEINAJOKI.FI" TargetMode="External"/><Relationship Id="rId3" Type="http://schemas.openxmlformats.org/officeDocument/2006/relationships/settings" Target="settings.xml"/><Relationship Id="rId7" Type="http://schemas.openxmlformats.org/officeDocument/2006/relationships/hyperlink" Target="mailto:kessula@seinajoki.fi"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seinajoki.fi/kesasiirtola" TargetMode="External"/><Relationship Id="rId5" Type="http://schemas.openxmlformats.org/officeDocument/2006/relationships/hyperlink" Target="mailto:kessula@seinajoki.fi"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xQVtmUPfdGWjkaitG5rKpRuzMQ==">CgMxLjAyCGguZ2pkZ3hzOAByITFlNnAwdGZxb3ZfMlpINXVlYkVCV1ViUzhqZVpySE1UQg==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628</Words>
  <Characters>5089</Characters>
  <Application>Microsoft Office Word</Application>
  <DocSecurity>4</DocSecurity>
  <Lines>42</Lines>
  <Paragraphs>11</Paragraphs>
  <ScaleCrop>false</ScaleCrop>
  <Company>Seinäjoen Kaupunki</Company>
  <LinksUpToDate>false</LinksUpToDate>
  <CharactersWithSpaces>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Tietohallinto</dc:creator>
  <cp:lastModifiedBy>Koivusalo Milla</cp:lastModifiedBy>
  <cp:revision>2</cp:revision>
  <dcterms:created xsi:type="dcterms:W3CDTF">2025-04-09T07:27:00Z</dcterms:created>
  <dcterms:modified xsi:type="dcterms:W3CDTF">2025-04-09T07:27:00Z</dcterms:modified>
</cp:coreProperties>
</file>